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B3" w:rsidRDefault="006726B3" w:rsidP="006726B3">
      <w:pPr>
        <w:rPr>
          <w:sz w:val="24"/>
          <w:szCs w:val="24"/>
        </w:rPr>
      </w:pPr>
    </w:p>
    <w:p w:rsidR="006726B3" w:rsidRDefault="006726B3" w:rsidP="006726B3">
      <w:pPr>
        <w:rPr>
          <w:sz w:val="24"/>
          <w:szCs w:val="24"/>
        </w:rPr>
      </w:pPr>
    </w:p>
    <w:p w:rsidR="006726B3" w:rsidRDefault="006726B3" w:rsidP="006726B3">
      <w:pPr>
        <w:rPr>
          <w:sz w:val="24"/>
          <w:szCs w:val="24"/>
        </w:rPr>
      </w:pPr>
    </w:p>
    <w:p w:rsidR="006726B3" w:rsidRDefault="006726B3" w:rsidP="006726B3">
      <w:pPr>
        <w:rPr>
          <w:sz w:val="24"/>
          <w:szCs w:val="24"/>
        </w:rPr>
      </w:pPr>
    </w:p>
    <w:p w:rsidR="006726B3" w:rsidRDefault="006726B3" w:rsidP="006726B3">
      <w:pPr>
        <w:rPr>
          <w:sz w:val="24"/>
          <w:szCs w:val="24"/>
        </w:rPr>
      </w:pPr>
    </w:p>
    <w:p w:rsidR="006726B3" w:rsidRDefault="006726B3" w:rsidP="006726B3">
      <w:pPr>
        <w:rPr>
          <w:sz w:val="24"/>
          <w:szCs w:val="24"/>
        </w:rPr>
      </w:pPr>
    </w:p>
    <w:p w:rsidR="006726B3" w:rsidRDefault="006726B3" w:rsidP="006726B3">
      <w:pPr>
        <w:rPr>
          <w:sz w:val="24"/>
          <w:szCs w:val="24"/>
        </w:rPr>
      </w:pPr>
    </w:p>
    <w:p w:rsidR="006726B3" w:rsidRDefault="006726B3" w:rsidP="006726B3">
      <w:pPr>
        <w:rPr>
          <w:sz w:val="24"/>
          <w:szCs w:val="24"/>
        </w:rPr>
      </w:pPr>
    </w:p>
    <w:p w:rsidR="006726B3" w:rsidRPr="00854805" w:rsidRDefault="006726B3" w:rsidP="006726B3">
      <w:pPr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8"/>
      </w:tblGrid>
      <w:tr w:rsidR="006726B3" w:rsidRPr="00BB0053" w:rsidTr="00511842">
        <w:trPr>
          <w:trHeight w:val="2196"/>
        </w:trPr>
        <w:tc>
          <w:tcPr>
            <w:tcW w:w="9288" w:type="dxa"/>
            <w:vAlign w:val="center"/>
          </w:tcPr>
          <w:p w:rsidR="006726B3" w:rsidRPr="00BB0053" w:rsidRDefault="006726B3" w:rsidP="00AA1601">
            <w:pPr>
              <w:jc w:val="center"/>
            </w:pPr>
          </w:p>
        </w:tc>
      </w:tr>
      <w:tr w:rsidR="006726B3" w:rsidRPr="00BB0053" w:rsidTr="00511842">
        <w:trPr>
          <w:trHeight w:val="2983"/>
        </w:trPr>
        <w:tc>
          <w:tcPr>
            <w:tcW w:w="9288" w:type="dxa"/>
          </w:tcPr>
          <w:p w:rsidR="006726B3" w:rsidRPr="00AA1601" w:rsidRDefault="00AA1601" w:rsidP="005118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РУКОВОДСТВО ПОЛЬЗОВАТЕЛЯ ПО ПРИКЛАДНОМУ РЕШЕНИЮ «УПРАВЛЕНИЯ </w:t>
            </w:r>
            <w:r>
              <w:rPr>
                <w:b/>
                <w:caps/>
                <w:lang w:val="en-US"/>
              </w:rPr>
              <w:t>IT</w:t>
            </w:r>
            <w:r>
              <w:rPr>
                <w:b/>
                <w:caps/>
              </w:rPr>
              <w:t xml:space="preserve"> – инфраструктуры</w:t>
            </w:r>
            <w:r w:rsidRPr="00AA1601">
              <w:rPr>
                <w:b/>
                <w:caps/>
              </w:rPr>
              <w:t xml:space="preserve"> </w:t>
            </w:r>
            <w:r>
              <w:rPr>
                <w:b/>
                <w:caps/>
              </w:rPr>
              <w:t>ДЛЯ ПЛАТФОРМЫ ВЕГА-Плюс»</w:t>
            </w:r>
          </w:p>
          <w:p w:rsidR="006726B3" w:rsidRPr="00BB0053" w:rsidRDefault="006726B3" w:rsidP="00511842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0" w:name="_GoBack"/>
            <w:bookmarkEnd w:id="0"/>
          </w:p>
        </w:tc>
      </w:tr>
    </w:tbl>
    <w:p w:rsidR="006726B3" w:rsidRDefault="006726B3" w:rsidP="006726B3">
      <w:pPr>
        <w:pStyle w:val="af3"/>
        <w:jc w:val="center"/>
        <w:rPr>
          <w:b/>
        </w:rPr>
      </w:pPr>
    </w:p>
    <w:p w:rsidR="006726B3" w:rsidRPr="007E78CC" w:rsidRDefault="006726B3" w:rsidP="006726B3">
      <w:pPr>
        <w:pStyle w:val="12"/>
      </w:pPr>
      <w:r>
        <w:lastRenderedPageBreak/>
        <w:t>Содержание</w:t>
      </w:r>
    </w:p>
    <w:p w:rsidR="0038107C" w:rsidRDefault="0061298E">
      <w:pPr>
        <w:pStyle w:val="15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bCs/>
          <w:caps/>
          <w:highlight w:val="yellow"/>
        </w:rPr>
        <w:fldChar w:fldCharType="begin"/>
      </w:r>
      <w:r>
        <w:rPr>
          <w:b/>
          <w:bCs/>
          <w:caps/>
          <w:highlight w:val="yellow"/>
        </w:rPr>
        <w:instrText xml:space="preserve"> TOC \o "1-3" \h \z \u </w:instrText>
      </w:r>
      <w:r>
        <w:rPr>
          <w:b/>
          <w:bCs/>
          <w:caps/>
          <w:highlight w:val="yellow"/>
        </w:rPr>
        <w:fldChar w:fldCharType="separate"/>
      </w:r>
      <w:hyperlink w:anchor="_Toc528589077" w:history="1">
        <w:r w:rsidR="0038107C" w:rsidRPr="00A5474A">
          <w:rPr>
            <w:rStyle w:val="aff3"/>
            <w:noProof/>
          </w:rPr>
          <w:t>1 Введение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_Toc528589077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5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78" w:history="1">
        <w:r w:rsidR="0038107C" w:rsidRPr="00A5474A">
          <w:rPr>
            <w:rStyle w:val="aff3"/>
            <w:noProof/>
          </w:rPr>
          <w:t>1.1 Область применения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_Toc528589078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5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79" w:history="1">
        <w:r w:rsidR="0038107C" w:rsidRPr="00A5474A">
          <w:rPr>
            <w:rStyle w:val="aff3"/>
            <w:noProof/>
          </w:rPr>
          <w:t>1.2 Уровень подготовки пользователей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_Toc528589079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0" w:history="1">
        <w:r w:rsidR="0038107C" w:rsidRPr="00A5474A">
          <w:rPr>
            <w:rStyle w:val="aff3"/>
            <w:noProof/>
          </w:rPr>
          <w:t>1.3 Перечень эксплуатационной документации, с которой необходимо ознакомиться пользователю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_Toc528589080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15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1" w:history="1">
        <w:r w:rsidR="0038107C" w:rsidRPr="00A5474A">
          <w:rPr>
            <w:rStyle w:val="aff3"/>
            <w:noProof/>
          </w:rPr>
          <w:t>2 Назначение и условия применения ПС «Учет IT»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_Toc528589081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7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2" w:history="1">
        <w:r w:rsidR="0038107C" w:rsidRPr="00A5474A">
          <w:rPr>
            <w:rStyle w:val="aff3"/>
            <w:noProof/>
          </w:rPr>
          <w:t>2.1 Условия, при соблюдении которых обеспечивается применение ПС «Учет IT» в соответствии с назначением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_Toc528589082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7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3" w:history="1">
        <w:r w:rsidR="0038107C" w:rsidRPr="00A5474A">
          <w:rPr>
            <w:rStyle w:val="aff3"/>
            <w:noProof/>
          </w:rPr>
          <w:t>2.2 Общие требования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_Toc528589083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7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15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4" w:history="1">
        <w:r w:rsidR="0038107C" w:rsidRPr="00A5474A">
          <w:rPr>
            <w:rStyle w:val="aff3"/>
            <w:noProof/>
          </w:rPr>
          <w:t>3 Подготовка к работе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_Toc528589084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5" w:history="1">
        <w:r w:rsidR="0038107C" w:rsidRPr="00A5474A">
          <w:rPr>
            <w:rStyle w:val="aff3"/>
            <w:noProof/>
          </w:rPr>
          <w:t>3.1 Состав и содержание дистрибутивного носителя данных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_Toc528589085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6" w:history="1">
        <w:r w:rsidR="0038107C" w:rsidRPr="00A5474A">
          <w:rPr>
            <w:rStyle w:val="aff3"/>
            <w:noProof/>
          </w:rPr>
          <w:t>3.2 Порядок установки программного обеспечения ПС «Учет IT»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_Toc528589086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7" w:history="1">
        <w:r w:rsidR="0038107C" w:rsidRPr="00A5474A">
          <w:rPr>
            <w:rStyle w:val="aff3"/>
            <w:noProof/>
          </w:rPr>
          <w:t>3.3 Порядок проверки работоспособности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_Toc528589087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8" w:history="1">
        <w:r w:rsidR="0038107C" w:rsidRPr="00A5474A">
          <w:rPr>
            <w:rStyle w:val="aff3"/>
            <w:noProof/>
          </w:rPr>
          <w:t>3.4 Администрирование Системы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_Toc528589088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89" w:history="1">
        <w:r w:rsidR="0038107C" w:rsidRPr="00A5474A">
          <w:rPr>
            <w:rStyle w:val="aff3"/>
            <w:noProof/>
          </w:rPr>
          <w:t>3.4.1 Раздел «Роли»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_Toc528589089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12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0" w:history="1">
        <w:r w:rsidR="0038107C" w:rsidRPr="00A5474A">
          <w:rPr>
            <w:rStyle w:val="aff3"/>
            <w:noProof/>
          </w:rPr>
          <w:t>3.4.2 Раздел «Пользователи»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_Toc528589090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14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15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1" w:history="1">
        <w:r w:rsidR="0038107C" w:rsidRPr="00A5474A">
          <w:rPr>
            <w:rStyle w:val="aff3"/>
            <w:noProof/>
          </w:rPr>
          <w:t>4 Описание операций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_Toc528589091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2" w:history="1">
        <w:r w:rsidR="0038107C" w:rsidRPr="00A5474A">
          <w:rPr>
            <w:rStyle w:val="aff3"/>
            <w:noProof/>
          </w:rPr>
          <w:t>4.1 Вход в Систему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_Toc528589092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3" w:history="1">
        <w:r w:rsidR="0038107C" w:rsidRPr="00A5474A">
          <w:rPr>
            <w:rStyle w:val="aff3"/>
            <w:noProof/>
          </w:rPr>
          <w:t>4.2 Нормативно-справочная информация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_Toc528589093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4" w:history="1">
        <w:r w:rsidR="0038107C" w:rsidRPr="00A5474A">
          <w:rPr>
            <w:rStyle w:val="aff3"/>
            <w:noProof/>
          </w:rPr>
          <w:t>4.2.1 Сотрудники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_Toc528589094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17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5" w:history="1">
        <w:r w:rsidR="0038107C" w:rsidRPr="00A5474A">
          <w:rPr>
            <w:rStyle w:val="aff3"/>
            <w:noProof/>
          </w:rPr>
          <w:t>4.2.2 Принадлежность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_Toc528589095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18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6" w:history="1">
        <w:r w:rsidR="0038107C" w:rsidRPr="00A5474A">
          <w:rPr>
            <w:rStyle w:val="aff3"/>
            <w:noProof/>
          </w:rPr>
          <w:t>4.2.3 Местоположение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_Toc528589096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19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7" w:history="1">
        <w:r w:rsidR="0038107C" w:rsidRPr="00A5474A">
          <w:rPr>
            <w:rStyle w:val="aff3"/>
            <w:noProof/>
          </w:rPr>
          <w:t>4.2.4 Типы оборудования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_Toc528589097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20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8" w:history="1">
        <w:r w:rsidR="0038107C" w:rsidRPr="00A5474A">
          <w:rPr>
            <w:rStyle w:val="aff3"/>
            <w:noProof/>
          </w:rPr>
          <w:t>4.2.5 Типы ЭЦП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_Toc528589098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22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099" w:history="1">
        <w:r w:rsidR="0038107C" w:rsidRPr="00A5474A">
          <w:rPr>
            <w:rStyle w:val="aff3"/>
            <w:noProof/>
          </w:rPr>
          <w:t>4.2.6 Технические характеристики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_Toc528589099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22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0" w:history="1">
        <w:r w:rsidR="0038107C" w:rsidRPr="00A5474A">
          <w:rPr>
            <w:rStyle w:val="aff3"/>
            <w:noProof/>
          </w:rPr>
          <w:t>4.3 Данные бюджетного учета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_Toc528589100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23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1" w:history="1">
        <w:r w:rsidR="0038107C" w:rsidRPr="00A5474A">
          <w:rPr>
            <w:rStyle w:val="aff3"/>
            <w:noProof/>
          </w:rPr>
          <w:t>4.3.1 Договоры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_Toc528589101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23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2" w:history="1">
        <w:r w:rsidR="0038107C" w:rsidRPr="00A5474A">
          <w:rPr>
            <w:rStyle w:val="aff3"/>
            <w:noProof/>
          </w:rPr>
          <w:t>4.3.2 Инвентарная картотека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_Toc528589102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26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3" w:history="1">
        <w:r w:rsidR="0038107C" w:rsidRPr="00A5474A">
          <w:rPr>
            <w:rStyle w:val="aff3"/>
            <w:noProof/>
          </w:rPr>
          <w:t>4.4 Учет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_Toc528589103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29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4" w:history="1">
        <w:r w:rsidR="0038107C" w:rsidRPr="00A5474A">
          <w:rPr>
            <w:rStyle w:val="aff3"/>
            <w:noProof/>
          </w:rPr>
          <w:t>4.4.1 Заявки на выделение финансирования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_Toc528589104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31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5" w:history="1">
        <w:r w:rsidR="0038107C" w:rsidRPr="00A5474A">
          <w:rPr>
            <w:rStyle w:val="aff3"/>
            <w:noProof/>
          </w:rPr>
          <w:t>4.4.2 Оборудование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_Toc528589105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33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6" w:history="1">
        <w:r w:rsidR="0038107C" w:rsidRPr="00A5474A">
          <w:rPr>
            <w:rStyle w:val="aff3"/>
            <w:noProof/>
          </w:rPr>
          <w:t>4.4.3 Лицензии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_Toc528589106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40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7" w:history="1">
        <w:r w:rsidR="0038107C" w:rsidRPr="00A5474A">
          <w:rPr>
            <w:rStyle w:val="aff3"/>
            <w:noProof/>
          </w:rPr>
          <w:t>4.4.4 Программное обеспечение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_Toc528589107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42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8" w:history="1">
        <w:r w:rsidR="0038107C" w:rsidRPr="00A5474A">
          <w:rPr>
            <w:rStyle w:val="aff3"/>
            <w:noProof/>
          </w:rPr>
          <w:t>4.4.5 Оргтехника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_Toc528589108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46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09" w:history="1">
        <w:r w:rsidR="0038107C" w:rsidRPr="00A5474A">
          <w:rPr>
            <w:rStyle w:val="aff3"/>
            <w:noProof/>
          </w:rPr>
          <w:t>4.4.6 Сетевое оборудование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_Toc528589109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49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0" w:history="1">
        <w:r w:rsidR="0038107C" w:rsidRPr="00A5474A">
          <w:rPr>
            <w:rStyle w:val="aff3"/>
            <w:noProof/>
          </w:rPr>
          <w:t>4.4.7 Средства связи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_Toc528589110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50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1" w:history="1">
        <w:r w:rsidR="0038107C" w:rsidRPr="00A5474A">
          <w:rPr>
            <w:rStyle w:val="aff3"/>
            <w:noProof/>
          </w:rPr>
          <w:t>4.4.8 Электронно-цифровые подписи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_Toc528589111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50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2" w:history="1">
        <w:r w:rsidR="0038107C" w:rsidRPr="00A5474A">
          <w:rPr>
            <w:rStyle w:val="aff3"/>
            <w:noProof/>
          </w:rPr>
          <w:t>4.4.9 Локальные вычислительные сети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_Toc528589112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54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3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3" w:history="1">
        <w:r w:rsidR="0038107C" w:rsidRPr="00A5474A">
          <w:rPr>
            <w:rStyle w:val="aff3"/>
            <w:noProof/>
          </w:rPr>
          <w:t>4.4.10 Комплектующие и расходные материалы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_Toc528589113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59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2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4" w:history="1">
        <w:r w:rsidR="0038107C" w:rsidRPr="00A5474A">
          <w:rPr>
            <w:rStyle w:val="aff3"/>
            <w:noProof/>
          </w:rPr>
          <w:t>4.5 Аналитические отчеты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_Toc528589114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62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15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5" w:history="1">
        <w:r w:rsidR="0038107C" w:rsidRPr="00A5474A">
          <w:rPr>
            <w:rStyle w:val="aff3"/>
            <w:noProof/>
          </w:rPr>
          <w:t>5 Действия в аварийных ситуациях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_Toc528589115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66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15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6" w:history="1">
        <w:r w:rsidR="0038107C" w:rsidRPr="00A5474A">
          <w:rPr>
            <w:rStyle w:val="aff3"/>
            <w:noProof/>
          </w:rPr>
          <w:t>6 Рекомендации по освоению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_Toc528589116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67</w:t>
        </w:r>
        <w:r w:rsidR="0038107C">
          <w:rPr>
            <w:noProof/>
            <w:webHidden/>
          </w:rPr>
          <w:fldChar w:fldCharType="end"/>
        </w:r>
      </w:hyperlink>
    </w:p>
    <w:p w:rsidR="0038107C" w:rsidRDefault="006062F7">
      <w:pPr>
        <w:pStyle w:val="15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589117" w:history="1">
        <w:r w:rsidR="0038107C" w:rsidRPr="00A5474A">
          <w:rPr>
            <w:rStyle w:val="aff3"/>
            <w:noProof/>
          </w:rPr>
          <w:t>7 Список использованных источников</w:t>
        </w:r>
        <w:r w:rsidR="0038107C">
          <w:rPr>
            <w:noProof/>
            <w:webHidden/>
          </w:rPr>
          <w:tab/>
        </w:r>
        <w:r w:rsidR="0038107C">
          <w:rPr>
            <w:noProof/>
            <w:webHidden/>
          </w:rPr>
          <w:fldChar w:fldCharType="begin"/>
        </w:r>
        <w:r w:rsidR="0038107C">
          <w:rPr>
            <w:noProof/>
            <w:webHidden/>
          </w:rPr>
          <w:instrText xml:space="preserve"> PAGEREF _Toc528589117 \h </w:instrText>
        </w:r>
        <w:r w:rsidR="0038107C">
          <w:rPr>
            <w:noProof/>
            <w:webHidden/>
          </w:rPr>
        </w:r>
        <w:r w:rsidR="0038107C">
          <w:rPr>
            <w:noProof/>
            <w:webHidden/>
          </w:rPr>
          <w:fldChar w:fldCharType="separate"/>
        </w:r>
        <w:r w:rsidR="0038107C">
          <w:rPr>
            <w:noProof/>
            <w:webHidden/>
          </w:rPr>
          <w:t>68</w:t>
        </w:r>
        <w:r w:rsidR="0038107C">
          <w:rPr>
            <w:noProof/>
            <w:webHidden/>
          </w:rPr>
          <w:fldChar w:fldCharType="end"/>
        </w:r>
      </w:hyperlink>
    </w:p>
    <w:p w:rsidR="006726B3" w:rsidRPr="007E78CC" w:rsidRDefault="0061298E" w:rsidP="006726B3">
      <w:pPr>
        <w:pStyle w:val="12"/>
      </w:pPr>
      <w:r>
        <w:rPr>
          <w:rFonts w:eastAsia="Calibri" w:cs="Times New Roman"/>
          <w:b w:val="0"/>
          <w:bCs w:val="0"/>
          <w:caps/>
          <w:kern w:val="0"/>
          <w:sz w:val="28"/>
          <w:szCs w:val="28"/>
          <w:highlight w:val="yellow"/>
          <w:lang w:eastAsia="ru-RU"/>
        </w:rPr>
        <w:lastRenderedPageBreak/>
        <w:fldChar w:fldCharType="end"/>
      </w:r>
      <w:r w:rsidR="006726B3" w:rsidRPr="007E78CC">
        <w:t>ОБОЗНАЧЕНИЯ И СОКРАЩЕНИЯ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817"/>
        <w:gridCol w:w="8036"/>
      </w:tblGrid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АИС УБР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Автоматизированной информационной системы управления бюджетными ресурсами Роструда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511842">
            <w:pPr>
              <w:pStyle w:val="aff"/>
            </w:pPr>
            <w:r w:rsidRPr="007A5C3D">
              <w:t>ГОСТ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511842">
            <w:pPr>
              <w:pStyle w:val="aff"/>
            </w:pPr>
            <w:r w:rsidRPr="007A5C3D">
              <w:t>Государственный стандарт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ЛВС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Локальные вычислительные сети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ПАК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Программно-аппаратный комплекс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ПФП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Простая форма подписи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Роструд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Федеральная служба по труду и занятости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511842">
            <w:pPr>
              <w:pStyle w:val="aff"/>
            </w:pPr>
            <w:r w:rsidRPr="007A5C3D">
              <w:t>ТО, ГИТ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511842">
            <w:pPr>
              <w:pStyle w:val="aff"/>
            </w:pPr>
            <w:r w:rsidRPr="007A5C3D">
              <w:t>Государственные инспекции труда в субъектах РФ (территориальные органы)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7AC9" w:rsidRPr="007A5C3D" w:rsidRDefault="005A7AC9" w:rsidP="00511842">
            <w:pPr>
              <w:pStyle w:val="aff"/>
            </w:pPr>
            <w:r w:rsidRPr="007A5C3D">
              <w:t>УНФ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7AC9" w:rsidRPr="007A5C3D" w:rsidRDefault="005A7AC9" w:rsidP="00511842">
            <w:pPr>
              <w:pStyle w:val="aff"/>
            </w:pPr>
            <w:r w:rsidRPr="007A5C3D">
              <w:t>Усиленная неквалифицированная форма</w:t>
            </w:r>
          </w:p>
        </w:tc>
      </w:tr>
      <w:tr w:rsidR="005A7AC9" w:rsidRPr="007A5C3D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16482D" w:rsidP="0016482D">
            <w:pPr>
              <w:pStyle w:val="aff"/>
            </w:pPr>
            <w:r w:rsidRPr="007A5C3D">
              <w:t>ЭЦП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16482D" w:rsidP="0016482D">
            <w:pPr>
              <w:pStyle w:val="aff"/>
            </w:pPr>
            <w:r w:rsidRPr="007A5C3D">
              <w:t>Электронно-цифровые подписи</w:t>
            </w:r>
          </w:p>
        </w:tc>
      </w:tr>
      <w:tr w:rsidR="005A7AC9" w:rsidRPr="007E78CC" w:rsidTr="00511842">
        <w:trPr>
          <w:cantSplit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A5C3D" w:rsidRDefault="005A7AC9" w:rsidP="00F4031A">
            <w:pPr>
              <w:pStyle w:val="aff"/>
            </w:pPr>
            <w:r w:rsidRPr="007A5C3D">
              <w:t>MS</w:t>
            </w:r>
          </w:p>
        </w:tc>
        <w:tc>
          <w:tcPr>
            <w:tcW w:w="4078" w:type="pct"/>
            <w:tcBorders>
              <w:top w:val="nil"/>
              <w:left w:val="nil"/>
              <w:bottom w:val="nil"/>
              <w:right w:val="nil"/>
            </w:tcBorders>
          </w:tcPr>
          <w:p w:rsidR="005A7AC9" w:rsidRPr="007E78CC" w:rsidRDefault="005A7AC9" w:rsidP="00F4031A">
            <w:pPr>
              <w:pStyle w:val="aff"/>
            </w:pPr>
            <w:r w:rsidRPr="007A5C3D">
              <w:t>Microsoft (товарный знак, не является предметом закупки)</w:t>
            </w:r>
          </w:p>
        </w:tc>
      </w:tr>
    </w:tbl>
    <w:p w:rsidR="006726B3" w:rsidRPr="007E78CC" w:rsidRDefault="006726B3" w:rsidP="00F4031A">
      <w:pPr>
        <w:pStyle w:val="10"/>
      </w:pPr>
      <w:bookmarkStart w:id="1" w:name="_Toc528589077"/>
      <w:r w:rsidRPr="007E78CC">
        <w:rPr>
          <w:lang w:val="ru-RU"/>
        </w:rPr>
        <w:lastRenderedPageBreak/>
        <w:t>Введение</w:t>
      </w:r>
      <w:bookmarkEnd w:id="1"/>
    </w:p>
    <w:p w:rsidR="006726B3" w:rsidRDefault="006726B3" w:rsidP="00854854">
      <w:pPr>
        <w:pStyle w:val="20"/>
      </w:pPr>
      <w:bookmarkStart w:id="2" w:name="_Toc528589078"/>
      <w:r w:rsidRPr="00854854">
        <w:t>Область</w:t>
      </w:r>
      <w:r w:rsidRPr="007E78CC">
        <w:t xml:space="preserve"> </w:t>
      </w:r>
      <w:r w:rsidRPr="00F4031A">
        <w:t>применения</w:t>
      </w:r>
      <w:bookmarkEnd w:id="2"/>
    </w:p>
    <w:p w:rsidR="000B4183" w:rsidRPr="007A5C3D" w:rsidRDefault="000B4183" w:rsidP="007A5C3D">
      <w:pPr>
        <w:pStyle w:val="af3"/>
      </w:pPr>
      <w:r w:rsidRPr="007A5C3D">
        <w:t>Подсистема для учета оборудования, программного обеспечения, лицензий, работ и услуг в сфере информационных технологий (далее ПС «Учет IT») реализована по принципу единой базы данных. Доступ пользователей центрального аппарата и удаленных пользователей территориальных органов к информации осуществляется через Web – приложение.</w:t>
      </w:r>
    </w:p>
    <w:p w:rsidR="000B4183" w:rsidRPr="007A5C3D" w:rsidRDefault="007A5C3D" w:rsidP="007A5C3D">
      <w:pPr>
        <w:pStyle w:val="af3"/>
      </w:pPr>
      <w:r w:rsidRPr="007A5C3D">
        <w:t>ПС «Учет IT»</w:t>
      </w:r>
      <w:r w:rsidR="000B4183" w:rsidRPr="007A5C3D">
        <w:t xml:space="preserve"> обеспечива</w:t>
      </w:r>
      <w:r w:rsidRPr="007A5C3D">
        <w:t>ет</w:t>
      </w:r>
      <w:r w:rsidR="000B4183" w:rsidRPr="007A5C3D">
        <w:t xml:space="preserve"> хранение данных за все отчетные периоды.</w:t>
      </w:r>
    </w:p>
    <w:p w:rsidR="006726B3" w:rsidRPr="002618A2" w:rsidRDefault="006726B3" w:rsidP="006726B3">
      <w:pPr>
        <w:pStyle w:val="af3"/>
      </w:pP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2618A2">
        <w:t xml:space="preserve"> АИС УБР предназначена для осуществления расширенного учета: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Серверов и другой компьютерной техники с указанием типа оборудования, модели, серийного и инвентарного номеров, начальной стоимости, начисленной амортизации, остаточной стоимости, состояния, даты начала эксплуатации;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Лицензий на программное обеспечение с указанием названия ПО, версии ПО, срока действия лицензии и привязки к компьютерному оборудованию, на котором используется данное ПО;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Прочего программного обеспечения с указанием названия ПО, версии ПО и привязки к компьютерному оборудованию, на котором используется данное ПО;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Принтеров, сканеров и иного офисного оборудования с указанием типа оборудования, модели, серийного и инвентарного номеров, начальной стоимости, начисленной амортизации, остаточной стоимости, состояния, даты начала эксплуатации;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Комплектующих и расходных материалов с указанием типа, стоимости и количества;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Сетевого оборудования с указанием типа оборудования, модели, серийного и инвентарного номеров, начальной стоимости, начисленной амортизации, остаточной стоимости, состояния, даты начала эксплуатации;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lastRenderedPageBreak/>
        <w:t>Телефонов, АТС и других средств связи с указанием типа оборудования, модели, серийного и инвентарного номеров, начальной стоимости, начисленной амортизации, остаточной стоимости, состояния, даты начала эксплуатации;</w:t>
      </w:r>
    </w:p>
    <w:p w:rsidR="006726B3" w:rsidRPr="00016254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Электронно-цифровых подписей с указанием типа ЭЦП, ответственного сотрудника, даты начала и конца действия ЭЦП;</w:t>
      </w:r>
    </w:p>
    <w:p w:rsidR="006726B3" w:rsidRDefault="006726B3" w:rsidP="005C5A60">
      <w:pPr>
        <w:pStyle w:val="ab"/>
        <w:numPr>
          <w:ilvl w:val="0"/>
          <w:numId w:val="9"/>
        </w:numPr>
        <w:jc w:val="both"/>
      </w:pPr>
      <w:r w:rsidRPr="00016254">
        <w:t>Локальных вычислительных сетей с указанием общего описания, адресов и перечня оборудования, используемого в локальной сети.</w:t>
      </w:r>
    </w:p>
    <w:p w:rsidR="006726B3" w:rsidRPr="007E78CC" w:rsidRDefault="006726B3" w:rsidP="00F4031A">
      <w:pPr>
        <w:pStyle w:val="20"/>
      </w:pPr>
      <w:bookmarkStart w:id="3" w:name="_Toc528589079"/>
      <w:r w:rsidRPr="007E78CC">
        <w:t>Уровень подготовки пользователей</w:t>
      </w:r>
      <w:bookmarkEnd w:id="3"/>
    </w:p>
    <w:p w:rsidR="006726B3" w:rsidRPr="007E78CC" w:rsidRDefault="006726B3" w:rsidP="006726B3">
      <w:pPr>
        <w:pStyle w:val="af3"/>
      </w:pPr>
      <w:r w:rsidRPr="007E78CC">
        <w:t xml:space="preserve">Пользователь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должен владеть основными приемами работы в оконном интерфейсе программных систем для ПК, а также уметь работать с программами MS </w:t>
      </w:r>
      <w:r w:rsidRPr="007E78CC">
        <w:rPr>
          <w:lang w:val="en-US"/>
        </w:rPr>
        <w:t>Word</w:t>
      </w:r>
      <w:r w:rsidRPr="007E78CC">
        <w:t xml:space="preserve">, </w:t>
      </w:r>
      <w:r w:rsidRPr="007E78CC">
        <w:rPr>
          <w:lang w:val="en-US"/>
        </w:rPr>
        <w:t>MS</w:t>
      </w:r>
      <w:r w:rsidRPr="007E78CC">
        <w:t xml:space="preserve"> </w:t>
      </w:r>
      <w:r w:rsidRPr="007E78CC">
        <w:rPr>
          <w:lang w:val="en-US"/>
        </w:rPr>
        <w:t>Excel</w:t>
      </w:r>
      <w:r>
        <w:t>.</w:t>
      </w:r>
    </w:p>
    <w:p w:rsidR="006726B3" w:rsidRPr="007E78CC" w:rsidRDefault="006726B3" w:rsidP="00F4031A">
      <w:pPr>
        <w:pStyle w:val="20"/>
      </w:pPr>
      <w:bookmarkStart w:id="4" w:name="_Toc528589080"/>
      <w:r w:rsidRPr="007E78CC">
        <w:t>Перечень эксплуатационной документации, с которой необходимо ознакомиться пользователю</w:t>
      </w:r>
      <w:bookmarkEnd w:id="4"/>
    </w:p>
    <w:p w:rsidR="006726B3" w:rsidRPr="007E78CC" w:rsidRDefault="006726B3" w:rsidP="006726B3">
      <w:pPr>
        <w:pStyle w:val="af3"/>
      </w:pPr>
      <w:r w:rsidRPr="007E78CC">
        <w:t xml:space="preserve">Перед началом работы с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пользователю не требуется знакомиться с какой-либо эксплуатационной документацией, кроме Руководства пользователя.</w:t>
      </w:r>
    </w:p>
    <w:p w:rsidR="006726B3" w:rsidRDefault="006726B3" w:rsidP="00854854">
      <w:pPr>
        <w:pStyle w:val="10"/>
        <w:rPr>
          <w:lang w:val="ru-RU"/>
        </w:rPr>
      </w:pPr>
      <w:bookmarkStart w:id="5" w:name="_Toc528589081"/>
      <w:r w:rsidRPr="001B195E">
        <w:rPr>
          <w:lang w:val="ru-RU"/>
        </w:rPr>
        <w:lastRenderedPageBreak/>
        <w:t>Назначение</w:t>
      </w:r>
      <w:r w:rsidRPr="007E78CC">
        <w:rPr>
          <w:lang w:val="ru-RU"/>
        </w:rPr>
        <w:t xml:space="preserve"> и условия применения </w:t>
      </w:r>
      <w:r w:rsidRPr="00BA7CDE">
        <w:rPr>
          <w:lang w:val="ru-RU"/>
        </w:rPr>
        <w:t xml:space="preserve">ПС «Учет </w:t>
      </w:r>
      <w:r w:rsidRPr="002618A2">
        <w:t>IT</w:t>
      </w:r>
      <w:r w:rsidRPr="00BA7CDE">
        <w:rPr>
          <w:lang w:val="ru-RU"/>
        </w:rPr>
        <w:t>»</w:t>
      </w:r>
      <w:bookmarkEnd w:id="5"/>
    </w:p>
    <w:p w:rsidR="007A5C3D" w:rsidRPr="007A5C3D" w:rsidRDefault="007A5C3D" w:rsidP="007A5C3D">
      <w:pPr>
        <w:pStyle w:val="af3"/>
      </w:pPr>
      <w:r w:rsidRPr="007A5C3D">
        <w:t>В подсистеме осуществляется учет всего оборудования (компьютерного, офисного, сетевого), ЛВС, средств связи, лицензий и программного обеспечения, электронно-цифровых подписей, комплектующих и расходных материалов, стоящих на балансе территориальных органов и центрального аппарата в разрезе принадлежности (территориальных органов или центрального аппарата), их фактического местоположения и материально-ответственных лиц.</w:t>
      </w:r>
    </w:p>
    <w:p w:rsidR="007A5C3D" w:rsidRPr="007A5C3D" w:rsidRDefault="007A5C3D" w:rsidP="007A5C3D">
      <w:pPr>
        <w:pStyle w:val="af3"/>
      </w:pPr>
      <w:r w:rsidRPr="007A5C3D">
        <w:t>Первоначальное формирование перечня объектов учета в разделах подсистемы осуществляется по данным бюджетного учета. Объекты сформированы из инвентарной картотеки подсистемы «Бюджетный учет» АИС УБР. Внесение расширенных учетных данных осуществляется вручную.</w:t>
      </w:r>
    </w:p>
    <w:p w:rsidR="006726B3" w:rsidRPr="007E78CC" w:rsidRDefault="006726B3" w:rsidP="00F4031A">
      <w:pPr>
        <w:pStyle w:val="20"/>
      </w:pPr>
      <w:bookmarkStart w:id="6" w:name="_Toc528589082"/>
      <w:r w:rsidRPr="007E78CC">
        <w:t xml:space="preserve">Условия, при соблюдении которых обеспечивается </w:t>
      </w:r>
      <w:r w:rsidRPr="00F4031A">
        <w:t>применение</w:t>
      </w:r>
      <w:r w:rsidRPr="007E78CC">
        <w:t xml:space="preserve">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в соответствии с назначением</w:t>
      </w:r>
      <w:bookmarkEnd w:id="6"/>
    </w:p>
    <w:p w:rsidR="006726B3" w:rsidRDefault="006726B3" w:rsidP="006726B3"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предназначена для функционирования на программно-аппаратном комплексе (ПАК) АИС УБР. Дополнительные требования к установке и эксплуатации технических средств не предъявляются.</w:t>
      </w:r>
    </w:p>
    <w:p w:rsidR="006726B3" w:rsidRDefault="006726B3" w:rsidP="00F4031A">
      <w:pPr>
        <w:pStyle w:val="20"/>
      </w:pPr>
      <w:bookmarkStart w:id="7" w:name="_Toc519007581"/>
      <w:bookmarkStart w:id="8" w:name="_Toc528589083"/>
      <w:r>
        <w:t>О</w:t>
      </w:r>
      <w:r w:rsidRPr="00590600">
        <w:t>бщи</w:t>
      </w:r>
      <w:r>
        <w:t>е</w:t>
      </w:r>
      <w:r w:rsidRPr="00590600">
        <w:t xml:space="preserve"> требован</w:t>
      </w:r>
      <w:r>
        <w:t>ия</w:t>
      </w:r>
      <w:bookmarkEnd w:id="7"/>
      <w:bookmarkEnd w:id="8"/>
    </w:p>
    <w:p w:rsidR="006726B3" w:rsidRPr="00155CBC" w:rsidRDefault="006726B3" w:rsidP="006726B3">
      <w:pPr>
        <w:pStyle w:val="af3"/>
      </w:pPr>
      <w:r w:rsidRPr="00155CBC">
        <w:t>Подсистема обеспечивает учет информационно-коммуникационной инфраструктуры отдельно по каждому территориальному органу и центральному аппарату Роструда с возможностью получения сводной информации. Для обеспечения работы территориальных органов в каждом учетном разделе имеется каталожная структура с возможностью назначения прав доступа пользователям к необходимым каталогам. В подсистеме для учета существуют следующие основные учетные разделы: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Оборудование – для учета серверов, компьютеров, ноутбуков и иной компьютерной техники;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Лицензии – для учета лицензий на программное обеспечение;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lastRenderedPageBreak/>
        <w:t>Программы – для учета системного и специального программного обеспечения;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Оргтехника – для учета принтеров, сканеров и иного офисного оборудования;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Комплектующие – для учета комплектующих и расходных материалов;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ЛВС – для учета локальных вычислительных сетей;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Сетевое оборудование – для учета оборудования для сетевой коммуникации;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Связь – для учета телефонов, АТС, радиостанций и других средств связи;</w:t>
      </w:r>
    </w:p>
    <w:p w:rsidR="006726B3" w:rsidRPr="00155CBC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ЭЦП – для учета электронно-цифровых подписей;</w:t>
      </w:r>
    </w:p>
    <w:p w:rsidR="006726B3" w:rsidRDefault="006726B3" w:rsidP="005C5A60">
      <w:pPr>
        <w:pStyle w:val="ab"/>
        <w:numPr>
          <w:ilvl w:val="0"/>
          <w:numId w:val="9"/>
        </w:numPr>
        <w:jc w:val="both"/>
      </w:pPr>
      <w:r w:rsidRPr="00155CBC">
        <w:t>Заявки – для формирования и учета заявок на выделение финансирования на закупку, ремонт либо обслуживание компьютерной и иной техники, на закупку и разработку программного обеспечения.</w:t>
      </w:r>
    </w:p>
    <w:p w:rsidR="006726B3" w:rsidRPr="007E78CC" w:rsidRDefault="006726B3" w:rsidP="00F4031A">
      <w:pPr>
        <w:pStyle w:val="10"/>
      </w:pPr>
      <w:bookmarkStart w:id="9" w:name="_Toc528589084"/>
      <w:r w:rsidRPr="007E78CC">
        <w:rPr>
          <w:lang w:val="ru-RU"/>
        </w:rPr>
        <w:lastRenderedPageBreak/>
        <w:t>Подготовка</w:t>
      </w:r>
      <w:r w:rsidRPr="007E78CC">
        <w:t xml:space="preserve"> к </w:t>
      </w:r>
      <w:r w:rsidRPr="007E78CC">
        <w:rPr>
          <w:lang w:val="ru-RU"/>
        </w:rPr>
        <w:t>работе</w:t>
      </w:r>
      <w:bookmarkEnd w:id="9"/>
    </w:p>
    <w:p w:rsidR="006726B3" w:rsidRPr="007E78CC" w:rsidRDefault="006726B3" w:rsidP="00F4031A">
      <w:pPr>
        <w:pStyle w:val="20"/>
      </w:pPr>
      <w:bookmarkStart w:id="10" w:name="_Toc528589085"/>
      <w:r w:rsidRPr="007E78CC">
        <w:t>Состав и содержание дистрибутивного носителя данных</w:t>
      </w:r>
      <w:bookmarkEnd w:id="10"/>
    </w:p>
    <w:p w:rsidR="006726B3" w:rsidRPr="007E78CC" w:rsidRDefault="006726B3" w:rsidP="006726B3">
      <w:pPr>
        <w:pStyle w:val="af3"/>
      </w:pPr>
      <w:r w:rsidRPr="007E78CC">
        <w:t xml:space="preserve">Программное обеспечение (ПО)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АИС УБР поставляется в виде дистрибутивной версии, размещаемой на сервере Заказчика.</w:t>
      </w:r>
    </w:p>
    <w:p w:rsidR="006726B3" w:rsidRPr="007E78CC" w:rsidRDefault="006726B3" w:rsidP="00F4031A">
      <w:pPr>
        <w:pStyle w:val="20"/>
      </w:pPr>
      <w:bookmarkStart w:id="11" w:name="_Toc528589086"/>
      <w:r w:rsidRPr="007E78CC">
        <w:t xml:space="preserve">Порядок установки программного обеспечения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bookmarkEnd w:id="11"/>
    </w:p>
    <w:p w:rsidR="006726B3" w:rsidRPr="007E78CC" w:rsidRDefault="006726B3" w:rsidP="006726B3">
      <w:pPr>
        <w:pStyle w:val="af3"/>
      </w:pPr>
      <w:r w:rsidRPr="007E78CC">
        <w:t xml:space="preserve">Установка как серверной, так и клиентской (на рабочих станциях) частей ПО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производится администратором, отвечающим за сопровождение программы.</w:t>
      </w:r>
    </w:p>
    <w:p w:rsidR="006726B3" w:rsidRPr="007E78CC" w:rsidRDefault="006726B3" w:rsidP="00F4031A">
      <w:pPr>
        <w:pStyle w:val="20"/>
      </w:pPr>
      <w:bookmarkStart w:id="12" w:name="_Toc528589087"/>
      <w:r w:rsidRPr="007E78CC">
        <w:t>Порядок проверки работоспособности</w:t>
      </w:r>
      <w:bookmarkEnd w:id="12"/>
    </w:p>
    <w:p w:rsidR="006726B3" w:rsidRPr="007E78CC" w:rsidRDefault="006726B3" w:rsidP="006726B3">
      <w:pPr>
        <w:pStyle w:val="af3"/>
      </w:pPr>
      <w:r w:rsidRPr="007E78CC">
        <w:t xml:space="preserve">Проверка работоспособности серверной части программного обеспечения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производится администратором, отвечающим за сопровождение.</w:t>
      </w:r>
    </w:p>
    <w:p w:rsidR="006726B3" w:rsidRDefault="006726B3" w:rsidP="006726B3">
      <w:pPr>
        <w:pStyle w:val="af3"/>
      </w:pPr>
      <w:r w:rsidRPr="007E78CC">
        <w:t xml:space="preserve">Проверка работоспособности клиентской части программного обеспечения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производится пользователем методом </w:t>
      </w:r>
      <w:r>
        <w:t xml:space="preserve">ее </w:t>
      </w:r>
      <w:r w:rsidRPr="007E78CC">
        <w:t>запуска на рабочей станции и проверочным выполнением функций программы.</w:t>
      </w:r>
    </w:p>
    <w:p w:rsidR="00C82ACE" w:rsidRDefault="00C82ACE" w:rsidP="00F4031A">
      <w:pPr>
        <w:pStyle w:val="20"/>
      </w:pPr>
      <w:bookmarkStart w:id="13" w:name="_Toc528589088"/>
      <w:r>
        <w:t>Администрирование Системы</w:t>
      </w:r>
      <w:bookmarkEnd w:id="13"/>
    </w:p>
    <w:p w:rsidR="00C82ACE" w:rsidRDefault="00C82ACE" w:rsidP="00C82ACE">
      <w:pPr>
        <w:pStyle w:val="af3"/>
      </w:pPr>
      <w:r>
        <w:t>До начала работы основных пользователей необходимо настроить права доступа</w:t>
      </w:r>
      <w:r w:rsidR="00937E61">
        <w:t>, назначить логины и пароли</w:t>
      </w:r>
      <w:r>
        <w:t>.</w:t>
      </w:r>
    </w:p>
    <w:p w:rsidR="00C82ACE" w:rsidRDefault="00C82ACE" w:rsidP="00C82ACE">
      <w:pPr>
        <w:pStyle w:val="af3"/>
      </w:pPr>
      <w:r>
        <w:t>Для работы с модулем «Администратор» в браузере набрать адрес сайта, где размещена подсистема. Авторизоваться (</w:t>
      </w:r>
      <w:r>
        <w:fldChar w:fldCharType="begin"/>
      </w:r>
      <w:r>
        <w:instrText xml:space="preserve"> REF _Ref523916363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1</w:t>
      </w:r>
      <w:r>
        <w:fldChar w:fldCharType="end"/>
      </w:r>
      <w:r>
        <w:t>).</w:t>
      </w:r>
    </w:p>
    <w:p w:rsidR="00C82ACE" w:rsidRDefault="00C82ACE" w:rsidP="00C82ACE">
      <w:pPr>
        <w:pStyle w:val="af7"/>
      </w:pPr>
      <w:r>
        <w:rPr>
          <w:noProof/>
        </w:rPr>
        <w:lastRenderedPageBreak/>
        <w:drawing>
          <wp:inline distT="0" distB="0" distL="0" distR="0" wp14:anchorId="536A3C36" wp14:editId="2D94B969">
            <wp:extent cx="4074160" cy="15836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E" w:rsidRDefault="00C82ACE" w:rsidP="00C82ACE">
      <w:pPr>
        <w:pStyle w:val="af8"/>
      </w:pPr>
      <w:bookmarkStart w:id="14" w:name="_Ref523916363"/>
      <w:r>
        <w:t xml:space="preserve">Рисунок </w:t>
      </w:r>
      <w:fldSimple w:instr=" SEQ Рисунок \* ARABIC ">
        <w:r w:rsidR="0038107C">
          <w:rPr>
            <w:noProof/>
          </w:rPr>
          <w:t>1</w:t>
        </w:r>
      </w:fldSimple>
      <w:bookmarkEnd w:id="14"/>
      <w:r>
        <w:t xml:space="preserve"> – Авторизация</w:t>
      </w:r>
    </w:p>
    <w:p w:rsidR="00C82ACE" w:rsidRPr="008F4A1F" w:rsidRDefault="00C82ACE" w:rsidP="00C82ACE">
      <w:pPr>
        <w:pStyle w:val="af3"/>
        <w:rPr>
          <w:lang w:eastAsia="ru-RU"/>
        </w:rPr>
      </w:pPr>
      <w:r>
        <w:rPr>
          <w:lang w:eastAsia="ru-RU"/>
        </w:rPr>
        <w:t>В открывшейся форме выбрать модуль «Администратор»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_Ref523916533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2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</w:p>
    <w:p w:rsidR="00C82ACE" w:rsidRDefault="00C82ACE" w:rsidP="00C82ACE">
      <w:pPr>
        <w:pStyle w:val="af7"/>
      </w:pPr>
      <w:r>
        <w:rPr>
          <w:noProof/>
        </w:rPr>
        <w:drawing>
          <wp:inline distT="0" distB="0" distL="0" distR="0" wp14:anchorId="3D99CA29" wp14:editId="4FED58A4">
            <wp:extent cx="4088765" cy="1628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E" w:rsidRDefault="00C82ACE" w:rsidP="00C82ACE">
      <w:pPr>
        <w:pStyle w:val="af8"/>
      </w:pPr>
      <w:bookmarkStart w:id="15" w:name="_Ref523916533"/>
      <w:r>
        <w:t xml:space="preserve">Рисунок </w:t>
      </w:r>
      <w:fldSimple w:instr=" SEQ Рисунок \* ARABIC ">
        <w:r w:rsidR="0038107C">
          <w:rPr>
            <w:noProof/>
          </w:rPr>
          <w:t>2</w:t>
        </w:r>
      </w:fldSimple>
      <w:bookmarkEnd w:id="15"/>
      <w:r>
        <w:t xml:space="preserve"> - Выбор подсистем</w:t>
      </w:r>
    </w:p>
    <w:p w:rsidR="00C82ACE" w:rsidRPr="00883EC0" w:rsidRDefault="0058405E" w:rsidP="00C82ACE">
      <w:pPr>
        <w:pStyle w:val="af3"/>
        <w:rPr>
          <w:lang w:eastAsia="ru-RU"/>
        </w:rPr>
      </w:pPr>
      <w:r>
        <w:rPr>
          <w:lang w:eastAsia="ru-RU"/>
        </w:rPr>
        <w:t>Откроется главное окно модуля «Администратор»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_Ref524337713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937E61" w:rsidRPr="00937E61" w:rsidRDefault="00937E61" w:rsidP="00937E61">
      <w:pPr>
        <w:pStyle w:val="af7"/>
      </w:pPr>
      <w:r>
        <w:rPr>
          <w:noProof/>
        </w:rPr>
        <w:drawing>
          <wp:inline distT="0" distB="0" distL="0" distR="0" wp14:anchorId="199752D5" wp14:editId="5D516D20">
            <wp:extent cx="1122680" cy="371475"/>
            <wp:effectExtent l="0" t="0" r="127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E" w:rsidRDefault="0058405E" w:rsidP="0058405E">
      <w:pPr>
        <w:pStyle w:val="af8"/>
      </w:pPr>
      <w:bookmarkStart w:id="16" w:name="_Ref524337713"/>
      <w:r>
        <w:t xml:space="preserve">Рисунок </w:t>
      </w:r>
      <w:fldSimple w:instr=" SEQ Рисунок \* ARABIC ">
        <w:r w:rsidR="0038107C">
          <w:rPr>
            <w:noProof/>
          </w:rPr>
          <w:t>3</w:t>
        </w:r>
      </w:fldSimple>
      <w:bookmarkEnd w:id="16"/>
      <w:r>
        <w:t xml:space="preserve"> - Главное меню модуля «Администратор»</w:t>
      </w:r>
    </w:p>
    <w:p w:rsidR="0058405E" w:rsidRDefault="004D6E67" w:rsidP="0058405E">
      <w:pPr>
        <w:pStyle w:val="af3"/>
      </w:pPr>
      <w:r>
        <w:rPr>
          <w:lang w:eastAsia="ru-RU"/>
        </w:rPr>
        <w:t xml:space="preserve">В меню «Файл» осуществляется загрузка обновлений </w:t>
      </w:r>
      <w:r w:rsidRPr="002618A2">
        <w:t xml:space="preserve">ПС </w:t>
      </w:r>
      <w:r>
        <w:t>«</w:t>
      </w:r>
      <w:r w:rsidRPr="002618A2">
        <w:t>Учет IT</w:t>
      </w:r>
      <w:r>
        <w:t>» и шаблонов отчетов (</w:t>
      </w:r>
      <w:r>
        <w:fldChar w:fldCharType="begin"/>
      </w:r>
      <w:r>
        <w:instrText xml:space="preserve"> REF _Ref524338241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4</w:t>
      </w:r>
      <w:r>
        <w:fldChar w:fldCharType="end"/>
      </w:r>
      <w:r>
        <w:t>).</w:t>
      </w:r>
    </w:p>
    <w:p w:rsidR="00937E61" w:rsidRPr="00937E61" w:rsidRDefault="00937E61" w:rsidP="00937E61">
      <w:pPr>
        <w:pStyle w:val="af7"/>
      </w:pPr>
      <w:r>
        <w:rPr>
          <w:noProof/>
        </w:rPr>
        <w:drawing>
          <wp:inline distT="0" distB="0" distL="0" distR="0" wp14:anchorId="044910F5" wp14:editId="021C3F34">
            <wp:extent cx="1204595" cy="5353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67" w:rsidRDefault="004D6E67" w:rsidP="004D6E67">
      <w:pPr>
        <w:pStyle w:val="af8"/>
      </w:pPr>
      <w:bookmarkStart w:id="17" w:name="_Ref524338241"/>
      <w:r>
        <w:t xml:space="preserve">Рисунок </w:t>
      </w:r>
      <w:fldSimple w:instr=" SEQ Рисунок \* ARABIC ">
        <w:r w:rsidR="0038107C">
          <w:rPr>
            <w:noProof/>
          </w:rPr>
          <w:t>4</w:t>
        </w:r>
      </w:fldSimple>
      <w:bookmarkEnd w:id="17"/>
      <w:r>
        <w:t xml:space="preserve"> - Меню раздела «Файл»</w:t>
      </w:r>
    </w:p>
    <w:p w:rsidR="004D6E67" w:rsidRPr="004D6E67" w:rsidRDefault="004D6E67" w:rsidP="004D6E67">
      <w:pPr>
        <w:pStyle w:val="af3"/>
        <w:rPr>
          <w:lang w:eastAsia="ru-RU"/>
        </w:rPr>
      </w:pPr>
      <w:r>
        <w:rPr>
          <w:lang w:eastAsia="ru-RU"/>
        </w:rPr>
        <w:t xml:space="preserve">Загрузка обновлений </w:t>
      </w:r>
      <w:r>
        <w:t>и шаблонов отчетов осуществляется при выборе соответствующего пункта меню и заполнении экранных форм (</w:t>
      </w:r>
      <w:r>
        <w:fldChar w:fldCharType="begin"/>
      </w:r>
      <w:r>
        <w:instrText xml:space="preserve"> REF _Ref524338470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5</w:t>
      </w:r>
      <w:r>
        <w:fldChar w:fldCharType="end"/>
      </w:r>
      <w:r>
        <w:t xml:space="preserve"> и </w:t>
      </w:r>
      <w:r>
        <w:lastRenderedPageBreak/>
        <w:fldChar w:fldCharType="begin"/>
      </w:r>
      <w:r>
        <w:instrText xml:space="preserve"> REF _Ref524338484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6</w:t>
      </w:r>
      <w:r>
        <w:fldChar w:fldCharType="end"/>
      </w:r>
      <w:r>
        <w:t>).</w:t>
      </w:r>
    </w:p>
    <w:p w:rsidR="004D6E67" w:rsidRDefault="00C82ACE" w:rsidP="004D6E67">
      <w:pPr>
        <w:pStyle w:val="af7"/>
      </w:pPr>
      <w:r>
        <w:rPr>
          <w:noProof/>
        </w:rPr>
        <w:drawing>
          <wp:inline distT="0" distB="0" distL="0" distR="0" wp14:anchorId="74CA6E29" wp14:editId="14F0FFC0">
            <wp:extent cx="5493834" cy="927252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15" cy="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E" w:rsidRDefault="004D6E67" w:rsidP="004D6E67">
      <w:pPr>
        <w:pStyle w:val="af8"/>
      </w:pPr>
      <w:bookmarkStart w:id="18" w:name="_Ref524338470"/>
      <w:r>
        <w:t xml:space="preserve">Рисунок </w:t>
      </w:r>
      <w:fldSimple w:instr=" SEQ Рисунок \* ARABIC ">
        <w:r w:rsidR="0038107C">
          <w:rPr>
            <w:noProof/>
          </w:rPr>
          <w:t>5</w:t>
        </w:r>
      </w:fldSimple>
      <w:bookmarkEnd w:id="18"/>
      <w:r>
        <w:t xml:space="preserve"> - Загрузка обновлений</w:t>
      </w:r>
    </w:p>
    <w:p w:rsidR="004D6E67" w:rsidRDefault="00C82ACE" w:rsidP="004D6E67">
      <w:pPr>
        <w:pStyle w:val="af7"/>
      </w:pPr>
      <w:r>
        <w:rPr>
          <w:noProof/>
        </w:rPr>
        <w:drawing>
          <wp:inline distT="0" distB="0" distL="0" distR="0" wp14:anchorId="7C902EF4" wp14:editId="42664E69">
            <wp:extent cx="5406448" cy="92183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8" cy="9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E" w:rsidRDefault="004D6E67" w:rsidP="004D6E67">
      <w:pPr>
        <w:pStyle w:val="af8"/>
      </w:pPr>
      <w:bookmarkStart w:id="19" w:name="_Ref524338484"/>
      <w:r>
        <w:t xml:space="preserve">Рисунок </w:t>
      </w:r>
      <w:fldSimple w:instr=" SEQ Рисунок \* ARABIC ">
        <w:r w:rsidR="0038107C">
          <w:rPr>
            <w:noProof/>
          </w:rPr>
          <w:t>6</w:t>
        </w:r>
      </w:fldSimple>
      <w:bookmarkEnd w:id="19"/>
      <w:r>
        <w:t xml:space="preserve"> - Загрузка шаблонов отчетов</w:t>
      </w:r>
    </w:p>
    <w:p w:rsidR="00937E61" w:rsidRDefault="00937E61" w:rsidP="00937E61">
      <w:pPr>
        <w:pStyle w:val="af3"/>
      </w:pPr>
      <w:r w:rsidRPr="007E6EEB">
        <w:t xml:space="preserve">Для </w:t>
      </w:r>
      <w:r>
        <w:t>разграничения прав доступа пользователям</w:t>
      </w:r>
      <w:r w:rsidRPr="007E6EEB">
        <w:t xml:space="preserve"> используются разделы «Пользователи» </w:t>
      </w:r>
      <w:r>
        <w:t xml:space="preserve">и </w:t>
      </w:r>
      <w:r w:rsidRPr="007E6EEB">
        <w:t>«Роли»</w:t>
      </w:r>
      <w:r>
        <w:t>,</w:t>
      </w:r>
      <w:r w:rsidRPr="007E6EEB">
        <w:t xml:space="preserve"> в которых осуществляется настройка и администрирование ролей и пользователей подсистемы. Разграничение прав доступа к разделам подсистемы осуществляется на уровне ролей.</w:t>
      </w:r>
    </w:p>
    <w:p w:rsidR="00937E61" w:rsidRPr="00937E61" w:rsidRDefault="00937E61" w:rsidP="00937E61">
      <w:pPr>
        <w:pStyle w:val="af7"/>
      </w:pPr>
      <w:r>
        <w:rPr>
          <w:noProof/>
        </w:rPr>
        <w:drawing>
          <wp:inline distT="0" distB="0" distL="0" distR="0" wp14:anchorId="7B690F74" wp14:editId="0882C277">
            <wp:extent cx="1674720" cy="1040780"/>
            <wp:effectExtent l="0" t="0" r="190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27" cy="10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E" w:rsidRDefault="00937E61" w:rsidP="00937E61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7</w:t>
        </w:r>
      </w:fldSimple>
      <w:r>
        <w:t xml:space="preserve"> - </w:t>
      </w:r>
      <w:r w:rsidRPr="002947BD">
        <w:t>Меню раздела «</w:t>
      </w:r>
      <w:r>
        <w:t>Права доступа</w:t>
      </w:r>
      <w:r w:rsidRPr="002947BD">
        <w:t>»</w:t>
      </w:r>
    </w:p>
    <w:p w:rsidR="00C82ACE" w:rsidRDefault="00C874CD" w:rsidP="00C82ACE">
      <w:r>
        <w:t>Для визуального разделения ролей в контекстном меню выбрать пункт «Уровни доступа», заполнить форму (</w:t>
      </w:r>
      <w:r>
        <w:fldChar w:fldCharType="begin"/>
      </w:r>
      <w:r>
        <w:instrText xml:space="preserve"> REF _Ref524340462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>). В поле «Наименование» указать удобное для понимания значение, например «Все уровни» при назначении полного доступа или «ЭЦП» для доступа только для просмотра ЭЦП.</w:t>
      </w:r>
    </w:p>
    <w:p w:rsidR="00C874CD" w:rsidRDefault="00C874CD" w:rsidP="00C874CD">
      <w:pPr>
        <w:pStyle w:val="af7"/>
      </w:pPr>
      <w:r>
        <w:rPr>
          <w:noProof/>
        </w:rPr>
        <w:lastRenderedPageBreak/>
        <w:drawing>
          <wp:inline distT="0" distB="0" distL="0" distR="0" wp14:anchorId="3B721F09" wp14:editId="241D6F5E">
            <wp:extent cx="5514749" cy="1464526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201" cy="14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CE" w:rsidRDefault="00C874CD" w:rsidP="00C874CD">
      <w:pPr>
        <w:pStyle w:val="af8"/>
      </w:pPr>
      <w:bookmarkStart w:id="20" w:name="_Ref524340462"/>
      <w:r>
        <w:t xml:space="preserve">Рисунок </w:t>
      </w:r>
      <w:fldSimple w:instr=" SEQ Рисунок \* ARABIC ">
        <w:r w:rsidR="0038107C">
          <w:rPr>
            <w:noProof/>
          </w:rPr>
          <w:t>8</w:t>
        </w:r>
      </w:fldSimple>
      <w:bookmarkEnd w:id="20"/>
      <w:r>
        <w:t xml:space="preserve"> - Добавление визуального разграничения</w:t>
      </w:r>
    </w:p>
    <w:p w:rsidR="00C82ACE" w:rsidRDefault="00C874CD" w:rsidP="00854854">
      <w:pPr>
        <w:pStyle w:val="30"/>
      </w:pPr>
      <w:bookmarkStart w:id="21" w:name="_Toc528589089"/>
      <w:r>
        <w:t>Раздел «Роли»</w:t>
      </w:r>
      <w:bookmarkEnd w:id="21"/>
    </w:p>
    <w:p w:rsidR="00C82ACE" w:rsidRDefault="00C874CD" w:rsidP="00C82ACE">
      <w:r>
        <w:t xml:space="preserve">Данный раздел предназначен для разграничения прав доступа к представлениям </w:t>
      </w:r>
      <w:r w:rsidRPr="002618A2">
        <w:t xml:space="preserve">ПС </w:t>
      </w:r>
      <w:r>
        <w:t>«</w:t>
      </w:r>
      <w:r w:rsidRPr="002618A2">
        <w:t>Учет IT</w:t>
      </w:r>
      <w:r>
        <w:t>».</w:t>
      </w:r>
    </w:p>
    <w:p w:rsidR="00C874CD" w:rsidRDefault="00393C2C" w:rsidP="00C82ACE">
      <w:r>
        <w:t>Для назначения прав доступа перейти в раздел «Роли», откроется основное представление раздела, состоящее из основной таблицы и таблицы спецификации (</w:t>
      </w:r>
      <w:r w:rsidR="0082796A">
        <w:fldChar w:fldCharType="begin"/>
      </w:r>
      <w:r w:rsidR="0082796A">
        <w:instrText xml:space="preserve"> REF _Ref524341931 \h </w:instrText>
      </w:r>
      <w:r w:rsidR="0082796A">
        <w:fldChar w:fldCharType="separate"/>
      </w:r>
      <w:r w:rsidR="0082796A">
        <w:t xml:space="preserve">Рисунок </w:t>
      </w:r>
      <w:r w:rsidR="0082796A">
        <w:rPr>
          <w:noProof/>
        </w:rPr>
        <w:t>9</w:t>
      </w:r>
      <w:r w:rsidR="0082796A">
        <w:fldChar w:fldCharType="end"/>
      </w:r>
      <w:r>
        <w:t>).</w:t>
      </w:r>
    </w:p>
    <w:p w:rsidR="0082796A" w:rsidRDefault="0082796A" w:rsidP="0082796A">
      <w:pPr>
        <w:pStyle w:val="af7"/>
      </w:pPr>
      <w:r>
        <w:rPr>
          <w:noProof/>
        </w:rPr>
        <w:drawing>
          <wp:inline distT="0" distB="0" distL="0" distR="0" wp14:anchorId="21B3093B" wp14:editId="6C75D78D">
            <wp:extent cx="6118225" cy="36055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CE" w:rsidRDefault="0082796A" w:rsidP="0082796A">
      <w:pPr>
        <w:pStyle w:val="af8"/>
      </w:pPr>
      <w:bookmarkStart w:id="22" w:name="_Ref524341931"/>
      <w:r>
        <w:t xml:space="preserve">Рисунок </w:t>
      </w:r>
      <w:fldSimple w:instr=" SEQ Рисунок \* ARABIC ">
        <w:r w:rsidR="0038107C">
          <w:rPr>
            <w:noProof/>
          </w:rPr>
          <w:t>9</w:t>
        </w:r>
      </w:fldSimple>
      <w:bookmarkEnd w:id="22"/>
      <w:r>
        <w:t xml:space="preserve"> - Общий вид раздела «Роли»</w:t>
      </w:r>
    </w:p>
    <w:p w:rsidR="00C82ACE" w:rsidRDefault="0082796A" w:rsidP="00C82ACE">
      <w:r>
        <w:t>В левой части экранной формы для основной таблице и таблице спецификации организована каталожная структура для структурирования ролей и их спецификаций.</w:t>
      </w:r>
    </w:p>
    <w:p w:rsidR="0082796A" w:rsidRDefault="0082796A" w:rsidP="00C82ACE">
      <w:r>
        <w:lastRenderedPageBreak/>
        <w:t>Для добавления новой роли в окне основной таблице вызвать контекстное меню и выбрать пункт «Добавить», откроется окно для ввода наименования роли (</w:t>
      </w:r>
      <w:r w:rsidR="00AF3A5C">
        <w:fldChar w:fldCharType="begin"/>
      </w:r>
      <w:r w:rsidR="00AF3A5C">
        <w:instrText xml:space="preserve"> REF _Ref524342234 \h </w:instrText>
      </w:r>
      <w:r w:rsidR="00AF3A5C">
        <w:fldChar w:fldCharType="separate"/>
      </w:r>
      <w:r w:rsidR="00AF3A5C">
        <w:t xml:space="preserve">Рисунок </w:t>
      </w:r>
      <w:r w:rsidR="00AF3A5C">
        <w:rPr>
          <w:noProof/>
        </w:rPr>
        <w:t>10</w:t>
      </w:r>
      <w:r w:rsidR="00AF3A5C">
        <w:fldChar w:fldCharType="end"/>
      </w:r>
      <w:r>
        <w:t>). Ввести значение</w:t>
      </w:r>
      <w:r w:rsidR="00767AA7">
        <w:t xml:space="preserve"> и сохранить. Для определения непосредственно прав доступа для выбранной роли, перейти в окно спецификации, вызвать контекстное меню и выбрать пункт «Добавить», откроется форма для заполнения (</w:t>
      </w:r>
      <w:r w:rsidR="00767AA7">
        <w:fldChar w:fldCharType="begin"/>
      </w:r>
      <w:r w:rsidR="00767AA7">
        <w:instrText xml:space="preserve"> REF _Ref524342411 \h </w:instrText>
      </w:r>
      <w:r w:rsidR="00767AA7">
        <w:fldChar w:fldCharType="separate"/>
      </w:r>
      <w:r w:rsidR="00767AA7">
        <w:t xml:space="preserve">Рисунок </w:t>
      </w:r>
      <w:r w:rsidR="00767AA7">
        <w:rPr>
          <w:noProof/>
        </w:rPr>
        <w:t>11</w:t>
      </w:r>
      <w:r w:rsidR="00767AA7">
        <w:fldChar w:fldCharType="end"/>
      </w:r>
      <w:r w:rsidR="00767AA7">
        <w:t>).</w:t>
      </w:r>
    </w:p>
    <w:p w:rsidR="00AF3A5C" w:rsidRDefault="00AF3A5C" w:rsidP="00AF3A5C">
      <w:pPr>
        <w:pStyle w:val="af7"/>
      </w:pPr>
      <w:r>
        <w:rPr>
          <w:noProof/>
        </w:rPr>
        <w:drawing>
          <wp:inline distT="0" distB="0" distL="0" distR="0" wp14:anchorId="6D743285" wp14:editId="1DC315C0">
            <wp:extent cx="5857526" cy="1271113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12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CE" w:rsidRDefault="00AF3A5C" w:rsidP="00AF3A5C">
      <w:pPr>
        <w:pStyle w:val="af8"/>
      </w:pPr>
      <w:bookmarkStart w:id="23" w:name="_Ref524342234"/>
      <w:r>
        <w:t xml:space="preserve">Рисунок </w:t>
      </w:r>
      <w:fldSimple w:instr=" SEQ Рисунок \* ARABIC ">
        <w:r w:rsidR="0038107C">
          <w:rPr>
            <w:noProof/>
          </w:rPr>
          <w:t>10</w:t>
        </w:r>
      </w:fldSimple>
      <w:bookmarkEnd w:id="23"/>
      <w:r>
        <w:t xml:space="preserve"> - Добавление роли</w:t>
      </w:r>
    </w:p>
    <w:p w:rsidR="00AF3A5C" w:rsidRDefault="007A346A" w:rsidP="00C82ACE">
      <w:r>
        <w:t>Осуществить выбор из соответствующих справочников объекты и уровни доступа.</w:t>
      </w:r>
      <w:r w:rsidR="00306371">
        <w:t xml:space="preserve"> При необходимости, повторить действие для назначения прав доступа для других разделов </w:t>
      </w:r>
      <w:r w:rsidR="00306371" w:rsidRPr="002618A2">
        <w:t xml:space="preserve">ПС </w:t>
      </w:r>
      <w:r w:rsidR="00306371">
        <w:t>«</w:t>
      </w:r>
      <w:r w:rsidR="00306371" w:rsidRPr="002618A2">
        <w:t>Учет IT</w:t>
      </w:r>
      <w:r w:rsidR="00306371">
        <w:t>».</w:t>
      </w:r>
    </w:p>
    <w:p w:rsidR="007A346A" w:rsidRPr="007A346A" w:rsidRDefault="007A346A" w:rsidP="00C82ACE">
      <w:pPr>
        <w:rPr>
          <w:i/>
        </w:rPr>
      </w:pPr>
      <w:r w:rsidRPr="00D05C6D">
        <w:rPr>
          <w:b/>
          <w:i/>
        </w:rPr>
        <w:t>Важно:</w:t>
      </w:r>
      <w:r w:rsidRPr="007A346A">
        <w:rPr>
          <w:i/>
        </w:rPr>
        <w:t xml:space="preserve"> Массовое назначение прав доступа </w:t>
      </w:r>
      <w:r w:rsidRPr="007A346A">
        <w:rPr>
          <w:b/>
          <w:i/>
        </w:rPr>
        <w:t>не допустимо</w:t>
      </w:r>
      <w:r w:rsidRPr="007A346A">
        <w:rPr>
          <w:i/>
        </w:rPr>
        <w:t>.</w:t>
      </w:r>
    </w:p>
    <w:p w:rsidR="00767AA7" w:rsidRDefault="00767AA7" w:rsidP="00767AA7">
      <w:pPr>
        <w:pStyle w:val="af7"/>
      </w:pPr>
      <w:r>
        <w:rPr>
          <w:noProof/>
        </w:rPr>
        <w:drawing>
          <wp:inline distT="0" distB="0" distL="0" distR="0" wp14:anchorId="60261CC6" wp14:editId="312AB059">
            <wp:extent cx="5887260" cy="1248813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7260" cy="12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AA7" w:rsidRDefault="00767AA7" w:rsidP="00767AA7">
      <w:pPr>
        <w:pStyle w:val="af8"/>
      </w:pPr>
      <w:bookmarkStart w:id="24" w:name="_Ref524342411"/>
      <w:r>
        <w:t xml:space="preserve">Рисунок </w:t>
      </w:r>
      <w:fldSimple w:instr=" SEQ Рисунок \* ARABIC ">
        <w:r w:rsidR="0038107C">
          <w:rPr>
            <w:noProof/>
          </w:rPr>
          <w:t>11</w:t>
        </w:r>
      </w:fldSimple>
      <w:bookmarkEnd w:id="24"/>
      <w:r>
        <w:t xml:space="preserve"> - Распределение прав доступа для роли</w:t>
      </w:r>
    </w:p>
    <w:p w:rsidR="00767AA7" w:rsidRPr="00767AA7" w:rsidRDefault="007A346A" w:rsidP="00767AA7">
      <w:r>
        <w:t>Для назначения схожих прав доступа с некоторыми различиями</w:t>
      </w:r>
      <w:r w:rsidR="00306371">
        <w:t>, в основной таблице выбрать необходимую роль, вызвать ниспадающее меню и выбрать пункт «Размножить». Внести новое наименование роли. Все права доступа, размножаемой роли скопируются в полном объеме, удалить лишние (добавить новые) права доступа для вновь созданной роли.</w:t>
      </w:r>
    </w:p>
    <w:p w:rsidR="00C82ACE" w:rsidRDefault="00C874CD" w:rsidP="00F4031A">
      <w:pPr>
        <w:pStyle w:val="30"/>
      </w:pPr>
      <w:bookmarkStart w:id="25" w:name="_Toc528589090"/>
      <w:r>
        <w:lastRenderedPageBreak/>
        <w:t>Раздел «Пользователи»</w:t>
      </w:r>
      <w:bookmarkEnd w:id="25"/>
    </w:p>
    <w:p w:rsidR="00C82ACE" w:rsidRDefault="00A03925" w:rsidP="00C82ACE">
      <w:r>
        <w:t>Данный раздел предназначен для</w:t>
      </w:r>
      <w:r w:rsidR="00187350">
        <w:t xml:space="preserve"> регистрации пользователей, работающих в </w:t>
      </w:r>
      <w:r w:rsidR="00187350" w:rsidRPr="002618A2">
        <w:t xml:space="preserve">ПС </w:t>
      </w:r>
      <w:r w:rsidR="00187350">
        <w:t>«</w:t>
      </w:r>
      <w:r w:rsidR="00187350" w:rsidRPr="002618A2">
        <w:t>Учет IT</w:t>
      </w:r>
      <w:r w:rsidR="00187350">
        <w:t>», назначения им прав доступа к разделам подсистемы.</w:t>
      </w:r>
    </w:p>
    <w:p w:rsidR="00187350" w:rsidRDefault="00187350" w:rsidP="00187350">
      <w:r>
        <w:t xml:space="preserve">Для </w:t>
      </w:r>
      <w:r w:rsidRPr="00187350">
        <w:t xml:space="preserve">регистрации пользователей перейти в </w:t>
      </w:r>
      <w:r>
        <w:t xml:space="preserve">одноименный </w:t>
      </w:r>
      <w:r w:rsidRPr="00187350">
        <w:t>раздел, откроется основное представление раздела, состоящее из основной таблицы и таблицы спецификации (</w:t>
      </w:r>
      <w:r w:rsidRPr="00187350">
        <w:fldChar w:fldCharType="begin"/>
      </w:r>
      <w:r w:rsidRPr="00187350">
        <w:instrText xml:space="preserve"> REF _Ref524343939 \h </w:instrText>
      </w:r>
      <w:r>
        <w:instrText xml:space="preserve"> \* MERGEFORMAT </w:instrText>
      </w:r>
      <w:r w:rsidRPr="00187350">
        <w:fldChar w:fldCharType="separate"/>
      </w:r>
      <w:r w:rsidRPr="00187350">
        <w:t xml:space="preserve">Рисунок </w:t>
      </w:r>
      <w:r w:rsidRPr="00187350">
        <w:rPr>
          <w:noProof/>
        </w:rPr>
        <w:t>12</w:t>
      </w:r>
      <w:r w:rsidRPr="00187350">
        <w:fldChar w:fldCharType="end"/>
      </w:r>
      <w:r w:rsidRPr="00187350">
        <w:t>).</w:t>
      </w:r>
    </w:p>
    <w:p w:rsidR="00187350" w:rsidRDefault="00187350" w:rsidP="00187350">
      <w:pPr>
        <w:pStyle w:val="af7"/>
      </w:pPr>
      <w:r>
        <w:rPr>
          <w:noProof/>
        </w:rPr>
        <w:drawing>
          <wp:inline distT="0" distB="0" distL="0" distR="0" wp14:anchorId="46802640" wp14:editId="3D483499">
            <wp:extent cx="6118225" cy="34937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50" w:rsidRDefault="00187350" w:rsidP="00187350">
      <w:pPr>
        <w:pStyle w:val="af8"/>
      </w:pPr>
      <w:bookmarkStart w:id="26" w:name="_Ref524343939"/>
      <w:r>
        <w:t xml:space="preserve">Рисунок </w:t>
      </w:r>
      <w:fldSimple w:instr=" SEQ Рисунок \* ARABIC ">
        <w:r w:rsidR="0038107C">
          <w:rPr>
            <w:noProof/>
          </w:rPr>
          <w:t>12</w:t>
        </w:r>
      </w:fldSimple>
      <w:bookmarkEnd w:id="26"/>
      <w:r>
        <w:t xml:space="preserve"> - </w:t>
      </w:r>
      <w:r w:rsidRPr="00A2168A">
        <w:t>Общий вид раздела «</w:t>
      </w:r>
      <w:r>
        <w:t>Пользователи</w:t>
      </w:r>
      <w:r w:rsidRPr="00A2168A">
        <w:t>»</w:t>
      </w:r>
    </w:p>
    <w:p w:rsidR="00187350" w:rsidRDefault="00187350" w:rsidP="00187350">
      <w:r>
        <w:t>В левой части экранной формы для основной таблице и таблице спецификации организована каталожная структура для структурирования ролей и их спецификаций.</w:t>
      </w:r>
    </w:p>
    <w:p w:rsidR="00187350" w:rsidRPr="00343F11" w:rsidRDefault="00187350" w:rsidP="00187350">
      <w:r w:rsidRPr="00343F11">
        <w:t>Для добавления нового пользователя в окне основной таблице вызвать контекстное меню и выбрать пункт «Добавить», откроется окно для ввода регистрационных данных (</w:t>
      </w:r>
      <w:r w:rsidR="00343F11" w:rsidRPr="00343F11">
        <w:fldChar w:fldCharType="begin"/>
      </w:r>
      <w:r w:rsidR="00343F11" w:rsidRPr="00343F11">
        <w:instrText xml:space="preserve"> REF _Ref524344255 \h </w:instrText>
      </w:r>
      <w:r w:rsidR="00343F11">
        <w:instrText xml:space="preserve"> \* MERGEFORMAT </w:instrText>
      </w:r>
      <w:r w:rsidR="00343F11" w:rsidRPr="00343F11">
        <w:fldChar w:fldCharType="separate"/>
      </w:r>
      <w:r w:rsidR="00343F11" w:rsidRPr="00343F11">
        <w:t xml:space="preserve">Рисунок </w:t>
      </w:r>
      <w:r w:rsidR="00343F11" w:rsidRPr="00343F11">
        <w:rPr>
          <w:noProof/>
        </w:rPr>
        <w:t>13</w:t>
      </w:r>
      <w:r w:rsidR="00343F11" w:rsidRPr="00343F11">
        <w:fldChar w:fldCharType="end"/>
      </w:r>
      <w:r w:rsidRPr="00343F11">
        <w:t>).</w:t>
      </w:r>
    </w:p>
    <w:p w:rsidR="00343F11" w:rsidRDefault="00187350" w:rsidP="00343F11">
      <w:pPr>
        <w:pStyle w:val="af7"/>
      </w:pPr>
      <w:r>
        <w:rPr>
          <w:noProof/>
        </w:rPr>
        <w:lastRenderedPageBreak/>
        <w:drawing>
          <wp:inline distT="0" distB="0" distL="0" distR="0" wp14:anchorId="22117B6F" wp14:editId="13B92672">
            <wp:extent cx="4869365" cy="1583203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82" cy="15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50" w:rsidRDefault="00343F11" w:rsidP="00343F11">
      <w:pPr>
        <w:pStyle w:val="af8"/>
        <w:rPr>
          <w:highlight w:val="yellow"/>
        </w:rPr>
      </w:pPr>
      <w:bookmarkStart w:id="27" w:name="_Ref524344255"/>
      <w:r>
        <w:t xml:space="preserve">Рисунок </w:t>
      </w:r>
      <w:fldSimple w:instr=" SEQ Рисунок \* ARABIC ">
        <w:r w:rsidR="0038107C">
          <w:rPr>
            <w:noProof/>
          </w:rPr>
          <w:t>13</w:t>
        </w:r>
      </w:fldSimple>
      <w:bookmarkEnd w:id="27"/>
      <w:r>
        <w:t xml:space="preserve"> - Регистрация пользователя</w:t>
      </w:r>
    </w:p>
    <w:p w:rsidR="00343F11" w:rsidRPr="00343F11" w:rsidRDefault="00343F11" w:rsidP="00187350">
      <w:pPr>
        <w:rPr>
          <w:i/>
        </w:rPr>
      </w:pPr>
      <w:r w:rsidRPr="00D05C6D">
        <w:rPr>
          <w:b/>
          <w:i/>
        </w:rPr>
        <w:t>Важно:</w:t>
      </w:r>
      <w:r w:rsidRPr="00343F11">
        <w:rPr>
          <w:i/>
        </w:rPr>
        <w:t xml:space="preserve"> Зарегистрированные в ПС «Учет IT»</w:t>
      </w:r>
      <w:r w:rsidR="00203098" w:rsidRPr="00203098">
        <w:rPr>
          <w:i/>
        </w:rPr>
        <w:t xml:space="preserve"> </w:t>
      </w:r>
      <w:r w:rsidR="00203098">
        <w:rPr>
          <w:i/>
        </w:rPr>
        <w:t>логин и пароль</w:t>
      </w:r>
      <w:r w:rsidRPr="00343F11">
        <w:rPr>
          <w:i/>
        </w:rPr>
        <w:t xml:space="preserve"> довести </w:t>
      </w:r>
      <w:r w:rsidR="00203098">
        <w:rPr>
          <w:i/>
        </w:rPr>
        <w:t xml:space="preserve">до </w:t>
      </w:r>
      <w:r w:rsidRPr="00343F11">
        <w:rPr>
          <w:i/>
        </w:rPr>
        <w:t>пользователей. При утере учетных данных, восстановление данных осуществляется переназначением пароля.</w:t>
      </w:r>
    </w:p>
    <w:p w:rsidR="00203098" w:rsidRPr="00203098" w:rsidRDefault="00203098" w:rsidP="00187350">
      <w:r w:rsidRPr="00203098">
        <w:t>В поле «Наименование» указать то, как зарегистрированный пользователь будет отображаться в учетных разделах подсистемы. В поле «Уровень доступа по умолчанию» выбрать значение из ранее созданного перечня.</w:t>
      </w:r>
    </w:p>
    <w:p w:rsidR="00187350" w:rsidRDefault="00187350" w:rsidP="00187350">
      <w:r w:rsidRPr="00193971">
        <w:t xml:space="preserve">Для определения непосредственно прав доступа для </w:t>
      </w:r>
      <w:r w:rsidR="000618D2" w:rsidRPr="00193971">
        <w:t>зарегистрированного пользователя</w:t>
      </w:r>
      <w:r w:rsidRPr="00193971">
        <w:t xml:space="preserve">, перейти в окно спецификации, вызвать контекстное меню и выбрать пункт «Добавить», откроется форма для </w:t>
      </w:r>
      <w:r w:rsidR="00193971" w:rsidRPr="00193971">
        <w:t>выбора ролей</w:t>
      </w:r>
      <w:r w:rsidRPr="00193971">
        <w:t xml:space="preserve"> (</w:t>
      </w:r>
      <w:r w:rsidR="00193971" w:rsidRPr="00193971">
        <w:fldChar w:fldCharType="begin"/>
      </w:r>
      <w:r w:rsidR="00193971" w:rsidRPr="00193971">
        <w:instrText xml:space="preserve"> REF _Ref524345207 \h </w:instrText>
      </w:r>
      <w:r w:rsidR="00193971">
        <w:instrText xml:space="preserve"> \* MERGEFORMAT </w:instrText>
      </w:r>
      <w:r w:rsidR="00193971" w:rsidRPr="00193971">
        <w:fldChar w:fldCharType="separate"/>
      </w:r>
      <w:r w:rsidR="00193971" w:rsidRPr="00193971">
        <w:t xml:space="preserve">Рисунок </w:t>
      </w:r>
      <w:r w:rsidR="00193971" w:rsidRPr="00193971">
        <w:rPr>
          <w:noProof/>
        </w:rPr>
        <w:t>14</w:t>
      </w:r>
      <w:r w:rsidR="00193971" w:rsidRPr="00193971">
        <w:fldChar w:fldCharType="end"/>
      </w:r>
      <w:r w:rsidRPr="00193971">
        <w:t>).</w:t>
      </w:r>
    </w:p>
    <w:p w:rsidR="00193971" w:rsidRDefault="00193971" w:rsidP="00193971">
      <w:pPr>
        <w:pStyle w:val="af7"/>
      </w:pPr>
      <w:r>
        <w:rPr>
          <w:noProof/>
        </w:rPr>
        <w:drawing>
          <wp:inline distT="0" distB="0" distL="0" distR="0" wp14:anchorId="6498DAAF" wp14:editId="570A6914">
            <wp:extent cx="5857526" cy="988643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9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71" w:rsidRDefault="00193971" w:rsidP="00193971">
      <w:pPr>
        <w:pStyle w:val="af8"/>
      </w:pPr>
      <w:bookmarkStart w:id="28" w:name="_Ref524345207"/>
      <w:r>
        <w:t xml:space="preserve">Рисунок </w:t>
      </w:r>
      <w:fldSimple w:instr=" SEQ Рисунок \* ARABIC ">
        <w:r w:rsidR="0038107C">
          <w:rPr>
            <w:noProof/>
          </w:rPr>
          <w:t>14</w:t>
        </w:r>
      </w:fldSimple>
      <w:bookmarkEnd w:id="28"/>
      <w:r>
        <w:t xml:space="preserve"> - Выбор роли для зарегистрированного пользователя</w:t>
      </w:r>
    </w:p>
    <w:p w:rsidR="00193971" w:rsidRPr="00343F11" w:rsidRDefault="00193971" w:rsidP="00193971">
      <w:pPr>
        <w:rPr>
          <w:i/>
        </w:rPr>
      </w:pPr>
      <w:r w:rsidRPr="00D05C6D">
        <w:rPr>
          <w:b/>
          <w:i/>
        </w:rPr>
        <w:t>Важно:</w:t>
      </w:r>
      <w:r w:rsidRPr="00343F11">
        <w:rPr>
          <w:i/>
        </w:rPr>
        <w:t xml:space="preserve"> </w:t>
      </w:r>
      <w:r>
        <w:rPr>
          <w:i/>
        </w:rPr>
        <w:t>Для каждого пользователя возможно назначение нескольких ролей. При размножении пользователей, назначенные роли копируются в полном объеме.</w:t>
      </w:r>
    </w:p>
    <w:p w:rsidR="00A03925" w:rsidRPr="000866E0" w:rsidRDefault="000866E0" w:rsidP="000866E0">
      <w:pPr>
        <w:pStyle w:val="af3"/>
      </w:pPr>
      <w:r w:rsidRPr="000866E0">
        <w:t xml:space="preserve">Зарегистрированные пользователи могут начинать работать в </w:t>
      </w:r>
      <w:r w:rsidR="006222DB">
        <w:t>ПС «Учет IT» согласно назначенным</w:t>
      </w:r>
      <w:r w:rsidRPr="000866E0">
        <w:t xml:space="preserve"> им прав</w:t>
      </w:r>
      <w:r w:rsidR="006222DB">
        <w:t>ам</w:t>
      </w:r>
      <w:r w:rsidRPr="000866E0">
        <w:t xml:space="preserve"> доступа.</w:t>
      </w:r>
    </w:p>
    <w:p w:rsidR="006726B3" w:rsidRDefault="006726B3" w:rsidP="00F4031A">
      <w:pPr>
        <w:pStyle w:val="10"/>
        <w:rPr>
          <w:lang w:val="ru-RU"/>
        </w:rPr>
      </w:pPr>
      <w:bookmarkStart w:id="29" w:name="_Toc528589091"/>
      <w:r w:rsidRPr="007E78CC">
        <w:rPr>
          <w:lang w:val="ru-RU"/>
        </w:rPr>
        <w:lastRenderedPageBreak/>
        <w:t>Описание операций</w:t>
      </w:r>
      <w:bookmarkEnd w:id="29"/>
    </w:p>
    <w:p w:rsidR="000866E0" w:rsidRDefault="000866E0" w:rsidP="00F4031A">
      <w:pPr>
        <w:pStyle w:val="20"/>
      </w:pPr>
      <w:bookmarkStart w:id="30" w:name="_Toc528589092"/>
      <w:r>
        <w:t>Вход в Систему</w:t>
      </w:r>
      <w:bookmarkEnd w:id="30"/>
    </w:p>
    <w:p w:rsidR="000866E0" w:rsidRDefault="000866E0" w:rsidP="000866E0">
      <w:pPr>
        <w:pStyle w:val="af3"/>
      </w:pPr>
      <w:r>
        <w:t xml:space="preserve">Для входа в </w:t>
      </w:r>
      <w:r w:rsidRPr="000866E0">
        <w:t xml:space="preserve">ПС «Учет IT» </w:t>
      </w:r>
      <w:r>
        <w:t>в браузере набрать адрес сайта, ввести логин и пароль, полученные от администратора.</w:t>
      </w:r>
    </w:p>
    <w:p w:rsidR="000866E0" w:rsidRPr="007D305F" w:rsidRDefault="000866E0" w:rsidP="007D305F">
      <w:pPr>
        <w:pStyle w:val="af3"/>
      </w:pPr>
      <w:r w:rsidRPr="007D305F">
        <w:t>Для работы с модулем «Администратор» в браузере набрать адрес сайта, где размещена подсистема. Авторизоваться (</w:t>
      </w:r>
      <w:r w:rsidRPr="007D305F">
        <w:fldChar w:fldCharType="begin"/>
      </w:r>
      <w:r w:rsidRPr="007D305F">
        <w:instrText xml:space="preserve"> REF _Ref523916363 \h </w:instrText>
      </w:r>
      <w:r w:rsidR="007D305F">
        <w:instrText xml:space="preserve"> \* MERGEFORMAT </w:instrText>
      </w:r>
      <w:r w:rsidRPr="007D305F">
        <w:fldChar w:fldCharType="separate"/>
      </w:r>
      <w:r w:rsidR="0038107C">
        <w:t>Рисунок 1</w:t>
      </w:r>
      <w:r w:rsidRPr="007D305F">
        <w:fldChar w:fldCharType="end"/>
      </w:r>
      <w:r w:rsidRPr="007D305F">
        <w:t>).</w:t>
      </w:r>
    </w:p>
    <w:p w:rsidR="000866E0" w:rsidRPr="007D305F" w:rsidRDefault="007562DC" w:rsidP="007D305F">
      <w:pPr>
        <w:pStyle w:val="af3"/>
      </w:pPr>
      <w:r w:rsidRPr="007D305F">
        <w:t>В открывшейся форме выбрать модуль «Управление ИТ - инфраструктурой» (</w:t>
      </w:r>
      <w:r w:rsidRPr="007D305F">
        <w:fldChar w:fldCharType="begin"/>
      </w:r>
      <w:r w:rsidRPr="007D305F">
        <w:instrText xml:space="preserve"> REF _Ref524347162 \h </w:instrText>
      </w:r>
      <w:r w:rsidR="007D305F">
        <w:instrText xml:space="preserve"> \* MERGEFORMAT </w:instrText>
      </w:r>
      <w:r w:rsidRPr="007D305F">
        <w:fldChar w:fldCharType="separate"/>
      </w:r>
      <w:r w:rsidR="0038107C">
        <w:t>Рисунок 15</w:t>
      </w:r>
      <w:r w:rsidRPr="007D305F">
        <w:fldChar w:fldCharType="end"/>
      </w:r>
      <w:r w:rsidRPr="007D305F">
        <w:fldChar w:fldCharType="begin"/>
      </w:r>
      <w:r w:rsidRPr="007D305F">
        <w:instrText xml:space="preserve"> REF _Ref523916533 \h </w:instrText>
      </w:r>
      <w:r w:rsidR="007D305F">
        <w:instrText xml:space="preserve"> \* MERGEFORMAT </w:instrText>
      </w:r>
      <w:r w:rsidRPr="007D305F">
        <w:fldChar w:fldCharType="separate"/>
      </w:r>
      <w:r w:rsidR="0038107C">
        <w:t xml:space="preserve">Рисунок </w:t>
      </w:r>
      <w:r w:rsidR="0038107C">
        <w:rPr>
          <w:noProof/>
        </w:rPr>
        <w:t>2</w:t>
      </w:r>
      <w:r w:rsidRPr="007D305F">
        <w:fldChar w:fldCharType="end"/>
      </w:r>
      <w:r w:rsidRPr="007D305F">
        <w:t>)</w:t>
      </w:r>
    </w:p>
    <w:p w:rsidR="007562DC" w:rsidRDefault="000866E0" w:rsidP="007562DC">
      <w:pPr>
        <w:pStyle w:val="af7"/>
      </w:pPr>
      <w:r>
        <w:rPr>
          <w:noProof/>
        </w:rPr>
        <w:drawing>
          <wp:inline distT="0" distB="0" distL="0" distR="0" wp14:anchorId="7AD223A5" wp14:editId="6AAE72B7">
            <wp:extent cx="4103370" cy="1628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0" w:rsidRDefault="007562DC" w:rsidP="007562DC">
      <w:pPr>
        <w:pStyle w:val="af8"/>
      </w:pPr>
      <w:bookmarkStart w:id="31" w:name="_Ref524347162"/>
      <w:r>
        <w:t xml:space="preserve">Рисунок </w:t>
      </w:r>
      <w:fldSimple w:instr=" SEQ Рисунок \* ARABIC ">
        <w:r w:rsidR="0038107C">
          <w:rPr>
            <w:noProof/>
          </w:rPr>
          <w:t>15</w:t>
        </w:r>
      </w:fldSimple>
      <w:bookmarkEnd w:id="31"/>
      <w:r>
        <w:t xml:space="preserve"> - Вход в ПС </w:t>
      </w:r>
      <w:r w:rsidRPr="000866E0">
        <w:t>«Учет IT»</w:t>
      </w:r>
    </w:p>
    <w:p w:rsidR="007562DC" w:rsidRPr="007562DC" w:rsidRDefault="007562DC" w:rsidP="007562DC">
      <w:pPr>
        <w:pStyle w:val="af3"/>
        <w:rPr>
          <w:lang w:eastAsia="ru-RU"/>
        </w:rPr>
      </w:pPr>
      <w:r>
        <w:rPr>
          <w:lang w:eastAsia="ru-RU"/>
        </w:rPr>
        <w:t xml:space="preserve">Откроется главное окно модуля «Управление ИТ - инфраструктурой» </w:t>
      </w:r>
      <w:r w:rsidR="00DF6D73">
        <w:rPr>
          <w:lang w:eastAsia="ru-RU"/>
        </w:rPr>
        <w:fldChar w:fldCharType="begin"/>
      </w:r>
      <w:r w:rsidR="00DF6D73">
        <w:rPr>
          <w:lang w:eastAsia="ru-RU"/>
        </w:rPr>
        <w:instrText xml:space="preserve"> REF _Ref524347638 \h </w:instrText>
      </w:r>
      <w:r w:rsidR="00DF6D73">
        <w:rPr>
          <w:lang w:eastAsia="ru-RU"/>
        </w:rPr>
      </w:r>
      <w:r w:rsidR="00DF6D73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16</w:t>
      </w:r>
      <w:r w:rsidR="00DF6D73">
        <w:rPr>
          <w:lang w:eastAsia="ru-RU"/>
        </w:rPr>
        <w:fldChar w:fldCharType="end"/>
      </w:r>
      <w:r>
        <w:rPr>
          <w:lang w:eastAsia="ru-RU"/>
        </w:rPr>
        <w:t>).</w:t>
      </w:r>
    </w:p>
    <w:p w:rsidR="003459EF" w:rsidRPr="003459EF" w:rsidRDefault="003459EF" w:rsidP="003459EF">
      <w:pPr>
        <w:pStyle w:val="af7"/>
      </w:pPr>
      <w:r>
        <w:rPr>
          <w:noProof/>
        </w:rPr>
        <w:drawing>
          <wp:inline distT="0" distB="0" distL="0" distR="0" wp14:anchorId="276A4F2C" wp14:editId="346C1504">
            <wp:extent cx="5931860" cy="42370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1860" cy="4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E0" w:rsidRDefault="00DF6D73" w:rsidP="00DF6D73">
      <w:pPr>
        <w:pStyle w:val="af8"/>
      </w:pPr>
      <w:bookmarkStart w:id="32" w:name="_Ref524347638"/>
      <w:r>
        <w:t xml:space="preserve">Рисунок </w:t>
      </w:r>
      <w:fldSimple w:instr=" SEQ Рисунок \* ARABIC ">
        <w:r w:rsidR="0038107C">
          <w:rPr>
            <w:noProof/>
          </w:rPr>
          <w:t>16</w:t>
        </w:r>
      </w:fldSimple>
      <w:bookmarkEnd w:id="32"/>
      <w:r>
        <w:t xml:space="preserve"> - </w:t>
      </w:r>
      <w:r w:rsidRPr="00121102">
        <w:t>Главное меню модуля «</w:t>
      </w:r>
      <w:r>
        <w:t>Управление ИТ - инфраструктурой</w:t>
      </w:r>
      <w:r w:rsidRPr="00121102">
        <w:t>»</w:t>
      </w:r>
    </w:p>
    <w:p w:rsidR="00AB16FC" w:rsidRDefault="00AB16FC" w:rsidP="00F4031A">
      <w:pPr>
        <w:pStyle w:val="20"/>
      </w:pPr>
      <w:bookmarkStart w:id="33" w:name="_Toc519007582"/>
      <w:bookmarkStart w:id="34" w:name="_Toc528589093"/>
      <w:r>
        <w:t>Нормативно-справочная информаци</w:t>
      </w:r>
      <w:bookmarkEnd w:id="33"/>
      <w:r>
        <w:t>я</w:t>
      </w:r>
      <w:bookmarkEnd w:id="34"/>
    </w:p>
    <w:p w:rsidR="00AB16FC" w:rsidRDefault="00AB16FC" w:rsidP="00AB16FC">
      <w:pPr>
        <w:rPr>
          <w:lang w:eastAsia="en-US"/>
        </w:rPr>
      </w:pPr>
      <w:r>
        <w:rPr>
          <w:lang w:eastAsia="en-US"/>
        </w:rPr>
        <w:t xml:space="preserve">Для </w:t>
      </w:r>
      <w:r w:rsidRPr="007716D3">
        <w:t>обеспечения актуальности учетных данных</w:t>
      </w:r>
      <w:r>
        <w:rPr>
          <w:lang w:eastAsia="en-US"/>
        </w:rPr>
        <w:t xml:space="preserve"> и удобства пользования модулем </w:t>
      </w:r>
      <w:r>
        <w:t xml:space="preserve">«Управление ИТ - инфраструктурой» перед работой </w:t>
      </w:r>
      <w:r w:rsidR="00F82680">
        <w:t xml:space="preserve">необходимо </w:t>
      </w:r>
      <w:r>
        <w:t>заполнить нормативно – справочную информацию, перейдя в одноименный раздел (</w:t>
      </w:r>
      <w:r>
        <w:fldChar w:fldCharType="begin"/>
      </w:r>
      <w:r>
        <w:instrText xml:space="preserve"> REF _Ref524349924 \h </w:instrText>
      </w:r>
      <w:r>
        <w:fldChar w:fldCharType="separate"/>
      </w:r>
      <w:r>
        <w:t xml:space="preserve">Рисунок </w:t>
      </w:r>
      <w:r>
        <w:rPr>
          <w:noProof/>
        </w:rPr>
        <w:t>17</w:t>
      </w:r>
      <w:r>
        <w:fldChar w:fldCharType="end"/>
      </w:r>
      <w:r>
        <w:t>).</w:t>
      </w:r>
      <w:r w:rsidR="00F82680">
        <w:t xml:space="preserve"> Все словари предназначены для </w:t>
      </w:r>
      <w:r w:rsidR="00F82680" w:rsidRPr="007E114A">
        <w:t>описания</w:t>
      </w:r>
      <w:r w:rsidR="00F82680">
        <w:t xml:space="preserve"> учетных единиц.</w:t>
      </w:r>
    </w:p>
    <w:p w:rsidR="00AB16FC" w:rsidRDefault="00AB16FC" w:rsidP="00AB16FC">
      <w:pPr>
        <w:pStyle w:val="af7"/>
      </w:pPr>
      <w:r>
        <w:rPr>
          <w:noProof/>
        </w:rPr>
        <w:lastRenderedPageBreak/>
        <w:drawing>
          <wp:inline distT="0" distB="0" distL="0" distR="0" wp14:anchorId="775FF9B0" wp14:editId="37FAD404">
            <wp:extent cx="2854429" cy="3828206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4429" cy="38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FC" w:rsidRDefault="00AB16FC" w:rsidP="00AB16FC">
      <w:pPr>
        <w:pStyle w:val="af8"/>
      </w:pPr>
      <w:bookmarkStart w:id="35" w:name="_Ref524349924"/>
      <w:r>
        <w:t xml:space="preserve">Рисунок </w:t>
      </w:r>
      <w:fldSimple w:instr=" SEQ Рисунок \* ARABIC ">
        <w:r w:rsidR="0038107C">
          <w:rPr>
            <w:noProof/>
          </w:rPr>
          <w:t>17</w:t>
        </w:r>
      </w:fldSimple>
      <w:bookmarkEnd w:id="35"/>
      <w:r>
        <w:t xml:space="preserve"> - Справочники модуля «Управление ИТ - инфраструктурой»</w:t>
      </w:r>
    </w:p>
    <w:p w:rsidR="00882871" w:rsidRDefault="00AB16FC" w:rsidP="00882871">
      <w:pPr>
        <w:rPr>
          <w:i/>
        </w:rPr>
      </w:pPr>
      <w:r w:rsidRPr="00D05C6D">
        <w:rPr>
          <w:b/>
          <w:i/>
        </w:rPr>
        <w:t>Важно:</w:t>
      </w:r>
      <w:r w:rsidRPr="00343F11">
        <w:rPr>
          <w:i/>
        </w:rPr>
        <w:t xml:space="preserve"> </w:t>
      </w:r>
      <w:r w:rsidR="00882871" w:rsidRPr="007716D3">
        <w:rPr>
          <w:i/>
        </w:rPr>
        <w:t xml:space="preserve">Доступ ко всем словарям, кроме словаря «Местоположения», у всех пользователей территориальных органов </w:t>
      </w:r>
      <w:r w:rsidR="00882871">
        <w:rPr>
          <w:i/>
        </w:rPr>
        <w:t>только</w:t>
      </w:r>
      <w:r w:rsidR="00882871" w:rsidRPr="007716D3">
        <w:rPr>
          <w:i/>
        </w:rPr>
        <w:t xml:space="preserve"> на чтение. Исправление, добавление и удаление записей в словарях осуществля</w:t>
      </w:r>
      <w:r w:rsidR="00882871">
        <w:rPr>
          <w:i/>
        </w:rPr>
        <w:t>ется</w:t>
      </w:r>
      <w:r w:rsidR="00882871" w:rsidRPr="007716D3">
        <w:rPr>
          <w:i/>
        </w:rPr>
        <w:t xml:space="preserve"> пользовател</w:t>
      </w:r>
      <w:r w:rsidR="00882871">
        <w:rPr>
          <w:i/>
        </w:rPr>
        <w:t>ем</w:t>
      </w:r>
      <w:r w:rsidR="00882871" w:rsidRPr="007716D3">
        <w:rPr>
          <w:i/>
        </w:rPr>
        <w:t xml:space="preserve"> с правами администратора.</w:t>
      </w:r>
    </w:p>
    <w:p w:rsidR="00F82680" w:rsidRPr="007716D3" w:rsidRDefault="00F82680" w:rsidP="00F82680">
      <w:pPr>
        <w:pStyle w:val="af3"/>
        <w:rPr>
          <w:i/>
        </w:rPr>
      </w:pPr>
      <w:r>
        <w:rPr>
          <w:i/>
        </w:rPr>
        <w:t>Действия по заполнению словарей идентичные, в данном руководстве, ниже описаны отличительные особенности некоторых словарей.</w:t>
      </w:r>
    </w:p>
    <w:p w:rsidR="00AB16FC" w:rsidRPr="00431605" w:rsidRDefault="00AB16FC" w:rsidP="00F4031A">
      <w:pPr>
        <w:pStyle w:val="30"/>
      </w:pPr>
      <w:bookmarkStart w:id="36" w:name="_Toc528589094"/>
      <w:r w:rsidRPr="00431605">
        <w:t>Сотрудники</w:t>
      </w:r>
      <w:bookmarkEnd w:id="36"/>
    </w:p>
    <w:p w:rsidR="00AB16FC" w:rsidRPr="00D26B89" w:rsidRDefault="00AB16FC" w:rsidP="00AB16FC">
      <w:pPr>
        <w:pStyle w:val="af3"/>
      </w:pPr>
      <w:r w:rsidRPr="00D26B89">
        <w:t xml:space="preserve">Раздел «Сотрудники» предназначен для учета сотрудников территориальных органов и центрального аппарата. </w:t>
      </w:r>
      <w:bookmarkStart w:id="37" w:name="OLE_LINK2"/>
      <w:bookmarkStart w:id="38" w:name="OLE_LINK3"/>
      <w:r w:rsidR="00D26B89" w:rsidRPr="00D26B89">
        <w:t xml:space="preserve">Данный раздел делится по территориальным органам методом каталожного доступа. </w:t>
      </w:r>
      <w:r w:rsidRPr="00D26B89">
        <w:t>В данном разделе отображается следующая информация</w:t>
      </w:r>
      <w:r w:rsidR="00D26B89" w:rsidRPr="00D26B89">
        <w:t xml:space="preserve"> (</w:t>
      </w:r>
      <w:r w:rsidR="00D26B89" w:rsidRPr="00D26B89">
        <w:fldChar w:fldCharType="begin"/>
      </w:r>
      <w:r w:rsidR="00D26B89" w:rsidRPr="00D26B89">
        <w:instrText xml:space="preserve"> REF _Ref524355042 \h </w:instrText>
      </w:r>
      <w:r w:rsidR="00D26B89">
        <w:instrText xml:space="preserve"> \* MERGEFORMAT </w:instrText>
      </w:r>
      <w:r w:rsidR="00D26B89" w:rsidRPr="00D26B89">
        <w:fldChar w:fldCharType="separate"/>
      </w:r>
      <w:r w:rsidR="0038107C">
        <w:t xml:space="preserve">Рисунок </w:t>
      </w:r>
      <w:r w:rsidR="0038107C">
        <w:rPr>
          <w:noProof/>
        </w:rPr>
        <w:t>18</w:t>
      </w:r>
      <w:r w:rsidR="00D26B89" w:rsidRPr="00D26B89">
        <w:fldChar w:fldCharType="end"/>
      </w:r>
      <w:r w:rsidR="00D26B89" w:rsidRPr="00D26B89">
        <w:t>)</w:t>
      </w:r>
      <w:r w:rsidRPr="00D26B89">
        <w:t>:</w:t>
      </w:r>
      <w:bookmarkEnd w:id="37"/>
      <w:bookmarkEnd w:id="38"/>
    </w:p>
    <w:p w:rsidR="00D26B89" w:rsidRDefault="00D26B89" w:rsidP="00D26B89">
      <w:pPr>
        <w:pStyle w:val="af7"/>
      </w:pPr>
      <w:r>
        <w:rPr>
          <w:noProof/>
        </w:rPr>
        <w:lastRenderedPageBreak/>
        <w:drawing>
          <wp:inline distT="0" distB="0" distL="0" distR="0" wp14:anchorId="1EC3C969" wp14:editId="58128E2B">
            <wp:extent cx="5857526" cy="305513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3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89" w:rsidRPr="00A03925" w:rsidRDefault="00D26B89" w:rsidP="00D26B89">
      <w:pPr>
        <w:pStyle w:val="af8"/>
        <w:rPr>
          <w:highlight w:val="yellow"/>
        </w:rPr>
      </w:pPr>
      <w:bookmarkStart w:id="39" w:name="_Ref524355042"/>
      <w:r>
        <w:t xml:space="preserve">Рисунок </w:t>
      </w:r>
      <w:fldSimple w:instr=" SEQ Рисунок \* ARABIC ">
        <w:r w:rsidR="0038107C">
          <w:rPr>
            <w:noProof/>
          </w:rPr>
          <w:t>18</w:t>
        </w:r>
      </w:fldSimple>
      <w:bookmarkEnd w:id="39"/>
      <w:r>
        <w:t xml:space="preserve"> - И</w:t>
      </w:r>
      <w:r w:rsidRPr="004A1398">
        <w:t>нформация</w:t>
      </w:r>
      <w:r>
        <w:t xml:space="preserve"> справочника «Сотрудники»</w:t>
      </w:r>
    </w:p>
    <w:p w:rsidR="00AB16FC" w:rsidRPr="00D26B89" w:rsidRDefault="00D26B89" w:rsidP="00D26B89">
      <w:pPr>
        <w:pStyle w:val="af3"/>
      </w:pPr>
      <w:r w:rsidRPr="00D26B89">
        <w:t>Для обеспечения актуальности справочной и учетной информации по заданному расписанию и</w:t>
      </w:r>
      <w:r w:rsidR="00AB16FC" w:rsidRPr="00D26B89">
        <w:t xml:space="preserve">нформация раздела «Сотрудники» </w:t>
      </w:r>
      <w:r w:rsidRPr="00D26B89">
        <w:t xml:space="preserve">один раз в сутки </w:t>
      </w:r>
      <w:r w:rsidR="00AB16FC" w:rsidRPr="00D26B89">
        <w:t>синхронизируется с разделом «Списочный состав» подсистемы «Кадры и штатное расписание».</w:t>
      </w:r>
    </w:p>
    <w:p w:rsidR="00D26B89" w:rsidRPr="00D26B89" w:rsidRDefault="00D26B89" w:rsidP="00D26B89">
      <w:pPr>
        <w:pStyle w:val="af3"/>
      </w:pPr>
      <w:r w:rsidRPr="00D26B89">
        <w:t>Уникальность записей в разделе должна обеспечиваться на уровне ID сотрудника из подсистемы «Кадры и штатное расписание».</w:t>
      </w:r>
    </w:p>
    <w:p w:rsidR="00744E32" w:rsidRDefault="00744E32" w:rsidP="00744E32">
      <w:pPr>
        <w:pStyle w:val="30"/>
      </w:pPr>
      <w:bookmarkStart w:id="40" w:name="_Toc528589095"/>
      <w:r w:rsidRPr="00744E32">
        <w:t>Принадлежность</w:t>
      </w:r>
      <w:bookmarkEnd w:id="40"/>
    </w:p>
    <w:p w:rsidR="00D26B89" w:rsidRDefault="008D540F" w:rsidP="00D26B89">
      <w:pPr>
        <w:rPr>
          <w:lang w:eastAsia="en-US"/>
        </w:rPr>
      </w:pPr>
      <w:r>
        <w:rPr>
          <w:lang w:eastAsia="en-US"/>
        </w:rPr>
        <w:t xml:space="preserve">Справочник «Принадлежность» </w:t>
      </w:r>
      <w:r w:rsidR="00A7575B">
        <w:rPr>
          <w:lang w:eastAsia="en-US"/>
        </w:rPr>
        <w:t>предназначен для определения местонахождения каждой учетной единицы по территориальному признаку</w:t>
      </w:r>
      <w:r>
        <w:rPr>
          <w:lang w:eastAsia="en-US"/>
        </w:rPr>
        <w:t>.</w:t>
      </w:r>
      <w:r w:rsidR="00A7575B">
        <w:rPr>
          <w:lang w:eastAsia="en-US"/>
        </w:rPr>
        <w:t xml:space="preserve"> Данный справочник является составной частью справочника «Местоположение».</w:t>
      </w:r>
    </w:p>
    <w:p w:rsidR="008D540F" w:rsidRDefault="008D540F" w:rsidP="008D540F">
      <w:pPr>
        <w:pStyle w:val="af7"/>
      </w:pPr>
      <w:r>
        <w:rPr>
          <w:noProof/>
        </w:rPr>
        <w:lastRenderedPageBreak/>
        <w:drawing>
          <wp:inline distT="0" distB="0" distL="0" distR="0" wp14:anchorId="30830B48" wp14:editId="2E548852">
            <wp:extent cx="5857526" cy="2073921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207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0F" w:rsidRPr="00D26B89" w:rsidRDefault="008D540F" w:rsidP="008D540F">
      <w:pPr>
        <w:pStyle w:val="af8"/>
        <w:rPr>
          <w:lang w:eastAsia="en-US"/>
        </w:rPr>
      </w:pPr>
      <w:r>
        <w:t xml:space="preserve">Рисунок </w:t>
      </w:r>
      <w:fldSimple w:instr=" SEQ Рисунок \* ARABIC ">
        <w:r w:rsidR="0038107C">
          <w:rPr>
            <w:noProof/>
          </w:rPr>
          <w:t>19</w:t>
        </w:r>
      </w:fldSimple>
      <w:r>
        <w:t xml:space="preserve"> - Справочник «Принадлежность»</w:t>
      </w:r>
    </w:p>
    <w:p w:rsidR="00744E32" w:rsidRPr="00744E32" w:rsidRDefault="00744E32" w:rsidP="00744E32">
      <w:pPr>
        <w:pStyle w:val="30"/>
      </w:pPr>
      <w:bookmarkStart w:id="41" w:name="_Toc528589096"/>
      <w:r w:rsidRPr="00744E32">
        <w:t>Местоположение</w:t>
      </w:r>
      <w:bookmarkEnd w:id="41"/>
    </w:p>
    <w:p w:rsidR="00744E32" w:rsidRPr="007E114A" w:rsidRDefault="00A7575B" w:rsidP="007E114A">
      <w:pPr>
        <w:pStyle w:val="af3"/>
      </w:pPr>
      <w:r w:rsidRPr="007E114A">
        <w:t xml:space="preserve">Настоящий справочник </w:t>
      </w:r>
      <w:r w:rsidR="007E114A">
        <w:t>(</w:t>
      </w:r>
      <w:r w:rsidR="007E114A">
        <w:fldChar w:fldCharType="begin"/>
      </w:r>
      <w:r w:rsidR="007E114A">
        <w:instrText xml:space="preserve"> REF _Ref524356565 \h </w:instrText>
      </w:r>
      <w:r w:rsidR="007E114A">
        <w:fldChar w:fldCharType="separate"/>
      </w:r>
      <w:r w:rsidR="0038107C">
        <w:t xml:space="preserve">Рисунок </w:t>
      </w:r>
      <w:r w:rsidR="0038107C">
        <w:rPr>
          <w:noProof/>
        </w:rPr>
        <w:t>20</w:t>
      </w:r>
      <w:r w:rsidR="007E114A">
        <w:fldChar w:fldCharType="end"/>
      </w:r>
      <w:r w:rsidR="007E114A">
        <w:t xml:space="preserve">) </w:t>
      </w:r>
      <w:r w:rsidRPr="007E114A">
        <w:t>предназначен для о</w:t>
      </w:r>
      <w:r w:rsidR="00744E32" w:rsidRPr="007E114A">
        <w:t>писани</w:t>
      </w:r>
      <w:r w:rsidRPr="007E114A">
        <w:t>я</w:t>
      </w:r>
      <w:r w:rsidR="00744E32" w:rsidRPr="007E114A">
        <w:t xml:space="preserve"> месторасположения единиц учета (здание, этаж, кабинет и т.п.)</w:t>
      </w:r>
      <w:r w:rsidR="007E114A" w:rsidRPr="007E114A">
        <w:t>. Словарь «Местоположение» имеет каталожную структуру. Права доступа пользователям к записям словаря разграничены их ролями.</w:t>
      </w:r>
    </w:p>
    <w:p w:rsidR="007E114A" w:rsidRDefault="007E114A" w:rsidP="007E114A">
      <w:pPr>
        <w:pStyle w:val="af7"/>
      </w:pPr>
      <w:r>
        <w:rPr>
          <w:noProof/>
        </w:rPr>
        <w:drawing>
          <wp:inline distT="0" distB="0" distL="0" distR="0" wp14:anchorId="2E5487B9" wp14:editId="7BE787A4">
            <wp:extent cx="6110605" cy="1501775"/>
            <wp:effectExtent l="0" t="0" r="444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4A" w:rsidRPr="00A7575B" w:rsidRDefault="007E114A" w:rsidP="007E114A">
      <w:pPr>
        <w:pStyle w:val="af8"/>
      </w:pPr>
      <w:bookmarkStart w:id="42" w:name="_Ref524356565"/>
      <w:r>
        <w:t xml:space="preserve">Рисунок </w:t>
      </w:r>
      <w:fldSimple w:instr=" SEQ Рисунок \* ARABIC ">
        <w:r w:rsidR="0038107C">
          <w:rPr>
            <w:noProof/>
          </w:rPr>
          <w:t>20</w:t>
        </w:r>
      </w:fldSimple>
      <w:bookmarkEnd w:id="42"/>
      <w:r>
        <w:t xml:space="preserve"> - Общий вид справочника «Местоположение»</w:t>
      </w:r>
    </w:p>
    <w:p w:rsidR="00882871" w:rsidRPr="009112ED" w:rsidRDefault="007E114A" w:rsidP="009112ED">
      <w:pPr>
        <w:pStyle w:val="af3"/>
      </w:pPr>
      <w:r w:rsidRPr="009112ED">
        <w:t>Для добавления в справочник данных</w:t>
      </w:r>
      <w:r w:rsidR="009112ED" w:rsidRPr="009112ED">
        <w:t>,</w:t>
      </w:r>
      <w:r w:rsidRPr="009112ED">
        <w:t xml:space="preserve"> выполнить типовое действие, откроется форма </w:t>
      </w:r>
      <w:r w:rsidR="009112ED" w:rsidRPr="009112ED">
        <w:t>(</w:t>
      </w:r>
      <w:r w:rsidR="009112ED" w:rsidRPr="009112ED">
        <w:fldChar w:fldCharType="begin"/>
      </w:r>
      <w:r w:rsidR="009112ED" w:rsidRPr="009112ED">
        <w:instrText xml:space="preserve"> REF _Ref524356901 \h  \* MERGEFORMAT </w:instrText>
      </w:r>
      <w:r w:rsidR="009112ED" w:rsidRPr="009112ED">
        <w:fldChar w:fldCharType="separate"/>
      </w:r>
      <w:r w:rsidR="0038107C">
        <w:t>Рисунок 21</w:t>
      </w:r>
      <w:r w:rsidR="009112ED" w:rsidRPr="009112ED">
        <w:fldChar w:fldCharType="end"/>
      </w:r>
      <w:r w:rsidR="009112ED" w:rsidRPr="009112ED">
        <w:t>)</w:t>
      </w:r>
      <w:r w:rsidRPr="009112ED">
        <w:t>, в которой заполнить достоверные сведения о месторасположении единиц учета. Каждый территориальный орган ведет свой сегмент словаря.</w:t>
      </w:r>
      <w:r w:rsidR="009112ED" w:rsidRPr="009112ED">
        <w:t xml:space="preserve"> Поле «Принадлежность» - ссылка на одноименный справочник.</w:t>
      </w:r>
    </w:p>
    <w:p w:rsidR="009112ED" w:rsidRDefault="009112ED" w:rsidP="009112ED">
      <w:pPr>
        <w:pStyle w:val="af7"/>
      </w:pPr>
      <w:r w:rsidRPr="009112ED">
        <w:rPr>
          <w:noProof/>
        </w:rPr>
        <w:lastRenderedPageBreak/>
        <w:drawing>
          <wp:inline distT="0" distB="0" distL="0" distR="0" wp14:anchorId="240BB4EA" wp14:editId="70283272">
            <wp:extent cx="6118225" cy="201485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71" w:rsidRDefault="009112ED" w:rsidP="009112ED">
      <w:pPr>
        <w:pStyle w:val="af8"/>
      </w:pPr>
      <w:bookmarkStart w:id="43" w:name="_Ref524356901"/>
      <w:r>
        <w:t xml:space="preserve">Рисунок </w:t>
      </w:r>
      <w:fldSimple w:instr=" SEQ Рисунок \* ARABIC ">
        <w:r w:rsidR="0038107C">
          <w:rPr>
            <w:noProof/>
          </w:rPr>
          <w:t>21</w:t>
        </w:r>
      </w:fldSimple>
      <w:bookmarkEnd w:id="43"/>
      <w:r>
        <w:t xml:space="preserve"> - Заполнение справочника «Местоположение»</w:t>
      </w:r>
    </w:p>
    <w:p w:rsidR="00744E32" w:rsidRPr="00C14E74" w:rsidRDefault="00744E32" w:rsidP="00744E32">
      <w:pPr>
        <w:pStyle w:val="30"/>
      </w:pPr>
      <w:bookmarkStart w:id="44" w:name="_Ref524362328"/>
      <w:bookmarkStart w:id="45" w:name="_Toc528589097"/>
      <w:r w:rsidRPr="00C14E74">
        <w:t>Типы оборудования</w:t>
      </w:r>
      <w:bookmarkEnd w:id="44"/>
      <w:bookmarkEnd w:id="45"/>
    </w:p>
    <w:p w:rsidR="00744E32" w:rsidRDefault="006A652C" w:rsidP="006A652C">
      <w:pPr>
        <w:pStyle w:val="af3"/>
      </w:pPr>
      <w:r w:rsidRPr="006A652C">
        <w:t xml:space="preserve">Справочник </w:t>
      </w:r>
      <w:r>
        <w:t>(</w:t>
      </w:r>
      <w:r w:rsidR="00803582">
        <w:fldChar w:fldCharType="begin"/>
      </w:r>
      <w:r w:rsidR="00803582">
        <w:instrText xml:space="preserve"> REF _Ref524357561 \h </w:instrText>
      </w:r>
      <w:r w:rsidR="00803582">
        <w:fldChar w:fldCharType="separate"/>
      </w:r>
      <w:r w:rsidR="0038107C">
        <w:t xml:space="preserve">Рисунок </w:t>
      </w:r>
      <w:r w:rsidR="0038107C">
        <w:rPr>
          <w:noProof/>
        </w:rPr>
        <w:t>22</w:t>
      </w:r>
      <w:r w:rsidR="00803582">
        <w:fldChar w:fldCharType="end"/>
      </w:r>
      <w:r>
        <w:t xml:space="preserve">) </w:t>
      </w:r>
      <w:r w:rsidRPr="006A652C">
        <w:t>предназначен для о</w:t>
      </w:r>
      <w:r w:rsidR="00744E32" w:rsidRPr="006A652C">
        <w:t>писани</w:t>
      </w:r>
      <w:r w:rsidRPr="006A652C">
        <w:t>я</w:t>
      </w:r>
      <w:r w:rsidR="00744E32" w:rsidRPr="006A652C">
        <w:t xml:space="preserve"> типов компьютерного оборудования</w:t>
      </w:r>
      <w:r w:rsidRPr="006A652C">
        <w:t>. Данный справочник</w:t>
      </w:r>
      <w:r w:rsidR="00744E32" w:rsidRPr="006A652C">
        <w:t xml:space="preserve"> </w:t>
      </w:r>
      <w:r w:rsidR="001B07D0" w:rsidRPr="006A652C">
        <w:t xml:space="preserve">является единым для всех ТО и </w:t>
      </w:r>
      <w:r w:rsidR="00744E32" w:rsidRPr="006A652C">
        <w:t>не делится по территориальным органам</w:t>
      </w:r>
      <w:r w:rsidR="001B07D0" w:rsidRPr="006A652C">
        <w:t>.</w:t>
      </w:r>
    </w:p>
    <w:p w:rsidR="007D305F" w:rsidRPr="007D305F" w:rsidRDefault="007D305F" w:rsidP="007D305F">
      <w:pPr>
        <w:pStyle w:val="af7"/>
      </w:pPr>
      <w:r>
        <w:rPr>
          <w:noProof/>
        </w:rPr>
        <w:drawing>
          <wp:inline distT="0" distB="0" distL="0" distR="0" wp14:anchorId="6B91FAC0" wp14:editId="5A4D80A6">
            <wp:extent cx="6110605" cy="2594610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82" w:rsidRDefault="00803582" w:rsidP="00803582">
      <w:pPr>
        <w:pStyle w:val="af8"/>
      </w:pPr>
      <w:bookmarkStart w:id="46" w:name="_Ref524357561"/>
      <w:r>
        <w:t xml:space="preserve">Рисунок </w:t>
      </w:r>
      <w:fldSimple w:instr=" SEQ Рисунок \* ARABIC ">
        <w:r w:rsidR="0038107C">
          <w:rPr>
            <w:noProof/>
          </w:rPr>
          <w:t>22</w:t>
        </w:r>
      </w:fldSimple>
      <w:bookmarkEnd w:id="46"/>
      <w:r>
        <w:t xml:space="preserve"> - </w:t>
      </w:r>
      <w:r w:rsidRPr="00A55EC4">
        <w:t>Общий вид справочника «</w:t>
      </w:r>
      <w:r>
        <w:t>Типы оборудования</w:t>
      </w:r>
      <w:r w:rsidRPr="00A55EC4">
        <w:t>»</w:t>
      </w:r>
    </w:p>
    <w:p w:rsidR="007D305F" w:rsidRPr="007D305F" w:rsidRDefault="007D305F" w:rsidP="007D305F">
      <w:pPr>
        <w:pStyle w:val="af3"/>
        <w:rPr>
          <w:lang w:eastAsia="ru-RU"/>
        </w:rPr>
      </w:pPr>
      <w:r w:rsidRPr="009112ED">
        <w:t>Для добавлени</w:t>
      </w:r>
      <w:r>
        <w:t xml:space="preserve">я записи в основную таблицу </w:t>
      </w:r>
      <w:r w:rsidRPr="009112ED">
        <w:t>справочник</w:t>
      </w:r>
      <w:r>
        <w:t>а</w:t>
      </w:r>
      <w:r w:rsidRPr="009112ED">
        <w:t>, выполнить типовое действие, откроется форма</w:t>
      </w:r>
      <w:r>
        <w:t xml:space="preserve"> (</w:t>
      </w:r>
      <w:r>
        <w:fldChar w:fldCharType="begin"/>
      </w:r>
      <w:r>
        <w:instrText xml:space="preserve"> REF _Ref524359028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23</w:t>
      </w:r>
      <w:r>
        <w:fldChar w:fldCharType="end"/>
      </w:r>
      <w:r>
        <w:t>).</w:t>
      </w:r>
    </w:p>
    <w:p w:rsidR="007D305F" w:rsidRDefault="007D305F" w:rsidP="007D305F">
      <w:pPr>
        <w:pStyle w:val="af7"/>
      </w:pPr>
      <w:r>
        <w:rPr>
          <w:noProof/>
        </w:rPr>
        <w:lastRenderedPageBreak/>
        <w:drawing>
          <wp:inline distT="0" distB="0" distL="0" distR="0" wp14:anchorId="6A4D4588" wp14:editId="31715B75">
            <wp:extent cx="5835226" cy="1479248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5226" cy="14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5F" w:rsidRDefault="007D305F" w:rsidP="007D305F">
      <w:pPr>
        <w:pStyle w:val="af8"/>
      </w:pPr>
      <w:bookmarkStart w:id="47" w:name="_Ref524359028"/>
      <w:r>
        <w:t xml:space="preserve">Рисунок </w:t>
      </w:r>
      <w:fldSimple w:instr=" SEQ Рисунок \* ARABIC ">
        <w:r w:rsidR="0038107C">
          <w:rPr>
            <w:noProof/>
          </w:rPr>
          <w:t>23</w:t>
        </w:r>
      </w:fldSimple>
      <w:bookmarkEnd w:id="47"/>
      <w:r>
        <w:t xml:space="preserve"> - </w:t>
      </w:r>
      <w:r w:rsidRPr="001A6D32">
        <w:t xml:space="preserve">Заполнение </w:t>
      </w:r>
      <w:r>
        <w:t xml:space="preserve">главной таблицы </w:t>
      </w:r>
      <w:r w:rsidRPr="001A6D32">
        <w:t>справочника «</w:t>
      </w:r>
      <w:r>
        <w:t>Типы оборудования</w:t>
      </w:r>
      <w:r w:rsidRPr="001A6D32">
        <w:t>»</w:t>
      </w:r>
    </w:p>
    <w:p w:rsidR="007D305F" w:rsidRDefault="007D305F" w:rsidP="007D305F">
      <w:pPr>
        <w:pStyle w:val="af3"/>
        <w:rPr>
          <w:lang w:eastAsia="ru-RU"/>
        </w:rPr>
      </w:pPr>
      <w:r>
        <w:rPr>
          <w:lang w:eastAsia="ru-RU"/>
        </w:rPr>
        <w:t>После заполнения основной таблицы, перейти в окно спецификаций</w:t>
      </w:r>
      <w:r w:rsidR="002578EC">
        <w:rPr>
          <w:lang w:eastAsia="ru-RU"/>
        </w:rPr>
        <w:t xml:space="preserve"> (</w:t>
      </w:r>
      <w:r w:rsidR="002578EC">
        <w:rPr>
          <w:lang w:eastAsia="ru-RU"/>
        </w:rPr>
        <w:fldChar w:fldCharType="begin"/>
      </w:r>
      <w:r w:rsidR="002578EC">
        <w:rPr>
          <w:lang w:eastAsia="ru-RU"/>
        </w:rPr>
        <w:instrText xml:space="preserve"> REF _Ref524360600 \h </w:instrText>
      </w:r>
      <w:r w:rsidR="002578EC">
        <w:rPr>
          <w:lang w:eastAsia="ru-RU"/>
        </w:rPr>
      </w:r>
      <w:r w:rsidR="002578EC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24</w:t>
      </w:r>
      <w:r w:rsidR="002578EC">
        <w:rPr>
          <w:lang w:eastAsia="ru-RU"/>
        </w:rPr>
        <w:fldChar w:fldCharType="end"/>
      </w:r>
      <w:r w:rsidR="002578EC">
        <w:rPr>
          <w:lang w:eastAsia="ru-RU"/>
        </w:rPr>
        <w:t>)</w:t>
      </w:r>
      <w:r>
        <w:rPr>
          <w:lang w:eastAsia="ru-RU"/>
        </w:rPr>
        <w:t>, добавить модели</w:t>
      </w:r>
      <w:r w:rsidR="002578EC">
        <w:rPr>
          <w:lang w:eastAsia="ru-RU"/>
        </w:rPr>
        <w:t>, производителя</w:t>
      </w:r>
      <w:r>
        <w:rPr>
          <w:lang w:eastAsia="ru-RU"/>
        </w:rPr>
        <w:t xml:space="preserve"> и описание оборудования</w:t>
      </w:r>
      <w:r w:rsidR="006222DB">
        <w:rPr>
          <w:lang w:eastAsia="ru-RU"/>
        </w:rPr>
        <w:t>, внесенного в основной таблице</w:t>
      </w:r>
      <w:r w:rsidR="002578EC">
        <w:rPr>
          <w:lang w:eastAsia="ru-RU"/>
        </w:rPr>
        <w:t>.</w:t>
      </w:r>
    </w:p>
    <w:p w:rsidR="006222DB" w:rsidRDefault="006222DB" w:rsidP="006222DB">
      <w:pPr>
        <w:pStyle w:val="af7"/>
      </w:pPr>
      <w:r>
        <w:rPr>
          <w:noProof/>
        </w:rPr>
        <w:drawing>
          <wp:inline distT="0" distB="0" distL="0" distR="0" wp14:anchorId="64CE644E" wp14:editId="5CEAE524">
            <wp:extent cx="5864960" cy="1813752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4960" cy="18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DB" w:rsidRPr="007D305F" w:rsidRDefault="006222DB" w:rsidP="006222DB">
      <w:pPr>
        <w:pStyle w:val="af8"/>
      </w:pPr>
      <w:bookmarkStart w:id="48" w:name="_Ref524360600"/>
      <w:r>
        <w:t xml:space="preserve">Рисунок </w:t>
      </w:r>
      <w:fldSimple w:instr=" SEQ Рисунок \* ARABIC ">
        <w:r w:rsidR="0038107C">
          <w:rPr>
            <w:noProof/>
          </w:rPr>
          <w:t>24</w:t>
        </w:r>
      </w:fldSimple>
      <w:bookmarkEnd w:id="48"/>
      <w:r>
        <w:t xml:space="preserve"> - </w:t>
      </w:r>
      <w:r w:rsidRPr="00CE75ED">
        <w:t xml:space="preserve">Заполнение таблицы </w:t>
      </w:r>
      <w:r>
        <w:t xml:space="preserve">спецификации </w:t>
      </w:r>
      <w:r w:rsidRPr="00CE75ED">
        <w:t>справочника «Типы оборудования»</w:t>
      </w:r>
    </w:p>
    <w:p w:rsidR="00744E32" w:rsidRPr="00803582" w:rsidRDefault="006A652C" w:rsidP="00803582">
      <w:pPr>
        <w:pStyle w:val="af3"/>
      </w:pPr>
      <w:r w:rsidRPr="00803582">
        <w:t>Для упорядочивания обо</w:t>
      </w:r>
      <w:r w:rsidR="00803582" w:rsidRPr="00803582">
        <w:t>р</w:t>
      </w:r>
      <w:r w:rsidRPr="00803582">
        <w:t xml:space="preserve">удования по </w:t>
      </w:r>
      <w:r w:rsidR="00803582" w:rsidRPr="00803582">
        <w:t xml:space="preserve">моделям и быстрого его </w:t>
      </w:r>
      <w:r w:rsidR="002578EC" w:rsidRPr="00803582">
        <w:t>поиска,</w:t>
      </w:r>
      <w:r w:rsidR="00803582" w:rsidRPr="00803582">
        <w:t xml:space="preserve"> </w:t>
      </w:r>
      <w:r w:rsidR="002578EC">
        <w:t>воз</w:t>
      </w:r>
      <w:r w:rsidR="002578EC" w:rsidRPr="00803582">
        <w:t>можно,</w:t>
      </w:r>
      <w:r w:rsidRPr="00803582">
        <w:t xml:space="preserve"> </w:t>
      </w:r>
      <w:r w:rsidR="006222DB">
        <w:t>организовать</w:t>
      </w:r>
      <w:r w:rsidRPr="00803582">
        <w:t xml:space="preserve"> кат</w:t>
      </w:r>
      <w:r w:rsidR="00803582" w:rsidRPr="00803582">
        <w:t>а</w:t>
      </w:r>
      <w:r w:rsidR="006222DB">
        <w:t>ложную</w:t>
      </w:r>
      <w:r w:rsidRPr="00803582">
        <w:t xml:space="preserve"> структур</w:t>
      </w:r>
      <w:r w:rsidR="006222DB">
        <w:t>у</w:t>
      </w:r>
      <w:r w:rsidR="00803582">
        <w:t>.</w:t>
      </w:r>
    </w:p>
    <w:p w:rsidR="00744E32" w:rsidRDefault="006222DB" w:rsidP="006222DB">
      <w:pPr>
        <w:pStyle w:val="af3"/>
      </w:pPr>
      <w:r w:rsidRPr="006222DB">
        <w:t>При размножении строк основной таблицы, записи в окне спецификации копируются в полном объеме.</w:t>
      </w:r>
    </w:p>
    <w:p w:rsidR="00711A72" w:rsidRDefault="00711A72" w:rsidP="006222DB">
      <w:pPr>
        <w:pStyle w:val="af3"/>
      </w:pPr>
    </w:p>
    <w:p w:rsidR="00711A72" w:rsidRDefault="00711A72" w:rsidP="006222DB">
      <w:pPr>
        <w:pStyle w:val="af3"/>
      </w:pPr>
    </w:p>
    <w:p w:rsidR="00711A72" w:rsidRDefault="00711A72" w:rsidP="006222DB">
      <w:pPr>
        <w:pStyle w:val="af3"/>
      </w:pPr>
    </w:p>
    <w:p w:rsidR="00711A72" w:rsidRDefault="00711A72" w:rsidP="006222DB">
      <w:pPr>
        <w:pStyle w:val="af3"/>
      </w:pPr>
    </w:p>
    <w:p w:rsidR="00711A72" w:rsidRDefault="00711A72" w:rsidP="006222DB">
      <w:pPr>
        <w:pStyle w:val="af3"/>
      </w:pPr>
    </w:p>
    <w:p w:rsidR="00711A72" w:rsidRPr="00711A72" w:rsidRDefault="00711A72" w:rsidP="00711A72">
      <w:pPr>
        <w:pStyle w:val="30"/>
      </w:pPr>
      <w:bookmarkStart w:id="49" w:name="_Toc528589098"/>
      <w:r w:rsidRPr="00711A72">
        <w:lastRenderedPageBreak/>
        <w:t>Типы ЭЦП</w:t>
      </w:r>
      <w:bookmarkEnd w:id="49"/>
    </w:p>
    <w:p w:rsidR="00711A72" w:rsidRPr="00711A72" w:rsidRDefault="00711A72" w:rsidP="00711A72">
      <w:pPr>
        <w:pStyle w:val="af3"/>
      </w:pPr>
      <w:r w:rsidRPr="00711A72">
        <w:t xml:space="preserve">Для единообразия указания типов ЭЦП справочник «Типы ЭЦП» настроен в соответствии с таблицей </w:t>
      </w:r>
      <w:r w:rsidRPr="00711A72">
        <w:fldChar w:fldCharType="begin"/>
      </w:r>
      <w:r w:rsidRPr="00711A72">
        <w:instrText xml:space="preserve"> REF _Ref518993349 \p \h  \* MERGEFORMAT </w:instrText>
      </w:r>
      <w:r w:rsidRPr="00711A72">
        <w:fldChar w:fldCharType="separate"/>
      </w:r>
      <w:r w:rsidR="0038107C">
        <w:t>ниже</w:t>
      </w:r>
      <w:r w:rsidRPr="00711A72">
        <w:fldChar w:fldCharType="end"/>
      </w:r>
      <w:r w:rsidRPr="00711A72">
        <w:t>.</w:t>
      </w:r>
    </w:p>
    <w:p w:rsidR="00711A72" w:rsidRPr="00711A72" w:rsidRDefault="00711A72" w:rsidP="00711A72">
      <w:pPr>
        <w:pStyle w:val="afe"/>
      </w:pPr>
      <w:bookmarkStart w:id="50" w:name="_Ref518993349"/>
      <w:r w:rsidRPr="007716D3">
        <w:t xml:space="preserve">Таблица </w:t>
      </w:r>
      <w:fldSimple w:instr=" SEQ Таблица \* ARABIC ">
        <w:r w:rsidR="00A3378A">
          <w:rPr>
            <w:noProof/>
          </w:rPr>
          <w:t>1</w:t>
        </w:r>
      </w:fldSimple>
      <w:r w:rsidRPr="007716D3">
        <w:t xml:space="preserve"> - Справочник типов ЭЦП</w:t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117"/>
        <w:gridCol w:w="1701"/>
        <w:gridCol w:w="4501"/>
      </w:tblGrid>
      <w:tr w:rsidR="00711A72" w:rsidRPr="00711A72" w:rsidTr="00711A72">
        <w:trPr>
          <w:tblHeader/>
        </w:trPr>
        <w:tc>
          <w:tcPr>
            <w:tcW w:w="271" w:type="pct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711A72" w:rsidRDefault="00711A72" w:rsidP="007D67B3">
            <w:pPr>
              <w:pStyle w:val="aff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11A72">
              <w:rPr>
                <w:b/>
                <w:sz w:val="22"/>
                <w:szCs w:val="22"/>
              </w:rPr>
              <w:t>№</w:t>
            </w:r>
          </w:p>
          <w:p w:rsidR="00711A72" w:rsidRPr="00711A72" w:rsidRDefault="00711A72" w:rsidP="007D67B3">
            <w:pPr>
              <w:pStyle w:val="aff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11A72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582" w:type="pct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711A72" w:rsidRPr="00711A72" w:rsidRDefault="00711A72" w:rsidP="007D67B3">
            <w:pPr>
              <w:pStyle w:val="aff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11A72">
              <w:rPr>
                <w:b/>
                <w:sz w:val="22"/>
                <w:szCs w:val="22"/>
              </w:rPr>
              <w:t>Тип электронной подписи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711A72" w:rsidRPr="00711A72" w:rsidRDefault="00711A72" w:rsidP="007D67B3">
            <w:pPr>
              <w:pStyle w:val="aff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11A72">
              <w:rPr>
                <w:b/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2284" w:type="pct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711A72" w:rsidRPr="00711A72" w:rsidRDefault="00711A72" w:rsidP="007D67B3">
            <w:pPr>
              <w:pStyle w:val="aff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711A72">
              <w:rPr>
                <w:b/>
                <w:sz w:val="22"/>
                <w:szCs w:val="22"/>
              </w:rPr>
              <w:t>Примечание</w:t>
            </w:r>
          </w:p>
        </w:tc>
      </w:tr>
      <w:tr w:rsidR="00711A72" w:rsidRPr="00711A72" w:rsidTr="00711A72">
        <w:tc>
          <w:tcPr>
            <w:tcW w:w="271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1</w:t>
            </w:r>
          </w:p>
        </w:tc>
        <w:tc>
          <w:tcPr>
            <w:tcW w:w="1582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Простая форма подписи</w:t>
            </w:r>
          </w:p>
        </w:tc>
        <w:tc>
          <w:tcPr>
            <w:tcW w:w="863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ПФП</w:t>
            </w:r>
          </w:p>
        </w:tc>
        <w:tc>
          <w:tcPr>
            <w:tcW w:w="2284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За пределами предприятия документы не имеют значимой юридической силы, особенно при передаче внешним пользователям оригиналов или заверенных нотариально копий документов</w:t>
            </w:r>
          </w:p>
        </w:tc>
      </w:tr>
      <w:tr w:rsidR="00711A72" w:rsidRPr="00711A72" w:rsidTr="00711A72">
        <w:tc>
          <w:tcPr>
            <w:tcW w:w="271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2</w:t>
            </w:r>
          </w:p>
        </w:tc>
        <w:tc>
          <w:tcPr>
            <w:tcW w:w="1582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Усиленная неквалифицированная форма</w:t>
            </w:r>
          </w:p>
        </w:tc>
        <w:tc>
          <w:tcPr>
            <w:tcW w:w="863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УНФ</w:t>
            </w:r>
          </w:p>
        </w:tc>
        <w:tc>
          <w:tcPr>
            <w:tcW w:w="2284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Риски использования неквалифицированных подписей не поддерживаются судами, пользователи несут самостоятельную ответственность при нарушении целостности баз</w:t>
            </w:r>
          </w:p>
        </w:tc>
      </w:tr>
      <w:tr w:rsidR="00711A72" w:rsidRPr="00711A72" w:rsidTr="00711A72">
        <w:tc>
          <w:tcPr>
            <w:tcW w:w="271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3</w:t>
            </w:r>
          </w:p>
        </w:tc>
        <w:tc>
          <w:tcPr>
            <w:tcW w:w="1582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Усиленная квалифицированная форма</w:t>
            </w:r>
          </w:p>
        </w:tc>
        <w:tc>
          <w:tcPr>
            <w:tcW w:w="863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jc w:val="left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УКФ</w:t>
            </w:r>
          </w:p>
        </w:tc>
        <w:tc>
          <w:tcPr>
            <w:tcW w:w="2284" w:type="pct"/>
            <w:vAlign w:val="center"/>
          </w:tcPr>
          <w:p w:rsidR="00711A72" w:rsidRPr="00711A72" w:rsidRDefault="00711A72" w:rsidP="00711A72">
            <w:pPr>
              <w:pStyle w:val="aff"/>
              <w:spacing w:after="0" w:line="240" w:lineRule="auto"/>
              <w:rPr>
                <w:sz w:val="22"/>
                <w:szCs w:val="22"/>
              </w:rPr>
            </w:pPr>
            <w:r w:rsidRPr="00711A72">
              <w:rPr>
                <w:sz w:val="22"/>
                <w:szCs w:val="22"/>
              </w:rPr>
              <w:t>При использовании достигается высокая степень защиты благодаря использованию ключевой пары — секретного и публичного типа</w:t>
            </w:r>
          </w:p>
        </w:tc>
      </w:tr>
    </w:tbl>
    <w:p w:rsidR="00711A72" w:rsidRPr="006222DB" w:rsidRDefault="00711A72" w:rsidP="006222DB">
      <w:pPr>
        <w:pStyle w:val="af3"/>
      </w:pPr>
    </w:p>
    <w:p w:rsidR="00882871" w:rsidRDefault="00882871" w:rsidP="00882871">
      <w:pPr>
        <w:pStyle w:val="30"/>
      </w:pPr>
      <w:bookmarkStart w:id="51" w:name="_Toc528589099"/>
      <w:r w:rsidRPr="007716D3">
        <w:t>Технические характеристики</w:t>
      </w:r>
      <w:bookmarkEnd w:id="51"/>
    </w:p>
    <w:p w:rsidR="00C14E74" w:rsidRDefault="00C14E74" w:rsidP="00C14E74">
      <w:pPr>
        <w:pStyle w:val="af3"/>
      </w:pPr>
      <w:r>
        <w:t>С</w:t>
      </w:r>
      <w:r w:rsidRPr="005C35DF">
        <w:t>правочник (</w:t>
      </w:r>
      <w:r w:rsidR="006D03A0">
        <w:fldChar w:fldCharType="begin"/>
      </w:r>
      <w:r w:rsidR="006D03A0">
        <w:instrText xml:space="preserve"> REF _Ref524596113 \h </w:instrText>
      </w:r>
      <w:r w:rsidR="006D03A0">
        <w:fldChar w:fldCharType="separate"/>
      </w:r>
      <w:r w:rsidR="0038107C">
        <w:t xml:space="preserve">Рисунок </w:t>
      </w:r>
      <w:r w:rsidR="0038107C">
        <w:rPr>
          <w:noProof/>
        </w:rPr>
        <w:t>25</w:t>
      </w:r>
      <w:r w:rsidR="006D03A0">
        <w:fldChar w:fldCharType="end"/>
      </w:r>
      <w:r>
        <w:t>)</w:t>
      </w:r>
      <w:r w:rsidRPr="005C35DF">
        <w:t xml:space="preserve"> предназначен для </w:t>
      </w:r>
      <w:r>
        <w:t>с</w:t>
      </w:r>
      <w:r w:rsidRPr="00C14E74">
        <w:t xml:space="preserve">оздания перечня необходимых для учета технических характеристик компьютерного и иного оборудования. </w:t>
      </w:r>
      <w:r w:rsidRPr="005C35DF">
        <w:t>Данный справочник является единым для всех ТО и не делится по территориальным органам.</w:t>
      </w:r>
    </w:p>
    <w:p w:rsidR="006D03A0" w:rsidRPr="006D03A0" w:rsidRDefault="006D03A0" w:rsidP="006D03A0">
      <w:pPr>
        <w:pStyle w:val="af3"/>
      </w:pPr>
      <w:r w:rsidRPr="006D03A0">
        <w:t>В данном словаре администратором системы осуществляется настройка перечня технических характеристик, необходимого для учета.</w:t>
      </w:r>
    </w:p>
    <w:p w:rsidR="00C14E74" w:rsidRDefault="00C14E74" w:rsidP="00C14E74">
      <w:pPr>
        <w:pStyle w:val="af7"/>
      </w:pPr>
      <w:r>
        <w:rPr>
          <w:noProof/>
        </w:rPr>
        <w:drawing>
          <wp:inline distT="0" distB="0" distL="0" distR="0" wp14:anchorId="04A66E2A" wp14:editId="7FDCF495">
            <wp:extent cx="6110605" cy="1576070"/>
            <wp:effectExtent l="0" t="0" r="444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74" w:rsidRDefault="00C14E74" w:rsidP="00C14E74">
      <w:pPr>
        <w:pStyle w:val="af8"/>
      </w:pPr>
      <w:bookmarkStart w:id="52" w:name="_Ref524596113"/>
      <w:r>
        <w:t xml:space="preserve">Рисунок </w:t>
      </w:r>
      <w:fldSimple w:instr=" SEQ Рисунок \* ARABIC ">
        <w:r w:rsidR="0038107C">
          <w:rPr>
            <w:noProof/>
          </w:rPr>
          <w:t>25</w:t>
        </w:r>
      </w:fldSimple>
      <w:bookmarkEnd w:id="52"/>
      <w:r>
        <w:t xml:space="preserve"> - </w:t>
      </w:r>
      <w:r w:rsidRPr="00313ED2">
        <w:t>Общий вид справочника «</w:t>
      </w:r>
      <w:r>
        <w:t>Технические характеристики</w:t>
      </w:r>
      <w:r w:rsidRPr="00313ED2">
        <w:t>»</w:t>
      </w:r>
    </w:p>
    <w:p w:rsidR="006D03A0" w:rsidRPr="007D305F" w:rsidRDefault="006D03A0" w:rsidP="006D03A0">
      <w:pPr>
        <w:pStyle w:val="af3"/>
        <w:rPr>
          <w:lang w:eastAsia="ru-RU"/>
        </w:rPr>
      </w:pPr>
      <w:r w:rsidRPr="009112ED">
        <w:t>Для добавлени</w:t>
      </w:r>
      <w:r>
        <w:t xml:space="preserve">я записи в </w:t>
      </w:r>
      <w:r w:rsidRPr="009112ED">
        <w:t xml:space="preserve">справочник, выполнить типовое действие, </w:t>
      </w:r>
      <w:r w:rsidRPr="009112ED">
        <w:lastRenderedPageBreak/>
        <w:t>откроется форма</w:t>
      </w:r>
      <w:r>
        <w:t xml:space="preserve"> (</w:t>
      </w:r>
      <w:r>
        <w:fldChar w:fldCharType="begin"/>
      </w:r>
      <w:r>
        <w:instrText xml:space="preserve"> REF _Ref524596434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26</w:t>
      </w:r>
      <w:r>
        <w:fldChar w:fldCharType="end"/>
      </w:r>
      <w:r w:rsidR="005834A3">
        <w:t>)</w:t>
      </w:r>
      <w:r>
        <w:t>.</w:t>
      </w:r>
    </w:p>
    <w:p w:rsidR="006D03A0" w:rsidRDefault="006D03A0" w:rsidP="006D03A0">
      <w:pPr>
        <w:pStyle w:val="af7"/>
      </w:pPr>
      <w:r>
        <w:rPr>
          <w:noProof/>
        </w:rPr>
        <w:drawing>
          <wp:inline distT="0" distB="0" distL="0" distR="0" wp14:anchorId="4ADE83CE" wp14:editId="55734DE0">
            <wp:extent cx="5879827" cy="1969853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9827" cy="19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71" w:rsidRDefault="006D03A0" w:rsidP="006D03A0">
      <w:pPr>
        <w:pStyle w:val="af8"/>
      </w:pPr>
      <w:bookmarkStart w:id="53" w:name="_Ref524596434"/>
      <w:r>
        <w:t xml:space="preserve">Рисунок </w:t>
      </w:r>
      <w:fldSimple w:instr=" SEQ Рисунок \* ARABIC ">
        <w:r w:rsidR="0038107C">
          <w:rPr>
            <w:noProof/>
          </w:rPr>
          <w:t>26</w:t>
        </w:r>
      </w:fldSimple>
      <w:bookmarkEnd w:id="53"/>
      <w:r>
        <w:t xml:space="preserve"> - </w:t>
      </w:r>
      <w:r w:rsidRPr="000B4259">
        <w:t>Заполнение справочника «</w:t>
      </w:r>
      <w:r>
        <w:t>Технические характеристики</w:t>
      </w:r>
      <w:r w:rsidRPr="000B4259">
        <w:t>»</w:t>
      </w:r>
    </w:p>
    <w:p w:rsidR="00C21B34" w:rsidRDefault="00C21B34" w:rsidP="00C21B34">
      <w:pPr>
        <w:pStyle w:val="20"/>
      </w:pPr>
      <w:bookmarkStart w:id="54" w:name="_Toc528589100"/>
      <w:r>
        <w:t>Данные бюджетного учета</w:t>
      </w:r>
      <w:bookmarkEnd w:id="54"/>
    </w:p>
    <w:p w:rsidR="00993382" w:rsidRDefault="00C21B34" w:rsidP="00993382">
      <w:pPr>
        <w:pStyle w:val="af7"/>
      </w:pPr>
      <w:r>
        <w:rPr>
          <w:noProof/>
        </w:rPr>
        <w:drawing>
          <wp:inline distT="0" distB="0" distL="0" distR="0" wp14:anchorId="7059FFA1" wp14:editId="47B0C8C9">
            <wp:extent cx="1710055" cy="683895"/>
            <wp:effectExtent l="0" t="0" r="444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34" w:rsidRPr="00C21B34" w:rsidRDefault="00993382" w:rsidP="00993382">
      <w:pPr>
        <w:pStyle w:val="af8"/>
        <w:rPr>
          <w:lang w:eastAsia="en-US"/>
        </w:rPr>
      </w:pPr>
      <w:r>
        <w:t xml:space="preserve">Рисунок </w:t>
      </w:r>
      <w:fldSimple w:instr=" SEQ Рисунок \* ARABIC ">
        <w:r w:rsidR="0038107C">
          <w:rPr>
            <w:noProof/>
          </w:rPr>
          <w:t>27</w:t>
        </w:r>
      </w:fldSimple>
      <w:r>
        <w:t xml:space="preserve"> - Меню данных бюджетного учета</w:t>
      </w:r>
    </w:p>
    <w:p w:rsidR="00C21B34" w:rsidRDefault="00C21B34" w:rsidP="00C21B34">
      <w:pPr>
        <w:pStyle w:val="30"/>
      </w:pPr>
      <w:bookmarkStart w:id="55" w:name="_Toc528589101"/>
      <w:r w:rsidRPr="0013002D">
        <w:t>Договоры</w:t>
      </w:r>
      <w:bookmarkEnd w:id="55"/>
    </w:p>
    <w:p w:rsidR="00C21B34" w:rsidRDefault="00C21B34" w:rsidP="00C21B34">
      <w:pPr>
        <w:pStyle w:val="af3"/>
      </w:pPr>
      <w:r w:rsidRPr="00D30398">
        <w:t xml:space="preserve">Раздел «Договоры» </w:t>
      </w:r>
      <w:r w:rsidR="00D30398">
        <w:t>(</w:t>
      </w:r>
      <w:r w:rsidR="00993382">
        <w:fldChar w:fldCharType="begin"/>
      </w:r>
      <w:r w:rsidR="00993382">
        <w:instrText xml:space="preserve"> REF _Ref524602835 \h </w:instrText>
      </w:r>
      <w:r w:rsidR="00993382">
        <w:fldChar w:fldCharType="separate"/>
      </w:r>
      <w:r w:rsidR="0038107C">
        <w:t xml:space="preserve">Рисунок </w:t>
      </w:r>
      <w:r w:rsidR="0038107C">
        <w:rPr>
          <w:noProof/>
        </w:rPr>
        <w:t>28</w:t>
      </w:r>
      <w:r w:rsidR="00993382">
        <w:fldChar w:fldCharType="end"/>
      </w:r>
      <w:r w:rsidR="00D30398">
        <w:t xml:space="preserve">) </w:t>
      </w:r>
      <w:r w:rsidRPr="00D30398">
        <w:t xml:space="preserve">предназначен для получения информации о заключенных государственных контрактах (договорах) и данных по их </w:t>
      </w:r>
      <w:r w:rsidR="00D30398" w:rsidRPr="00D30398">
        <w:t>исполнению</w:t>
      </w:r>
      <w:r w:rsidR="00D30398">
        <w:t>.</w:t>
      </w:r>
    </w:p>
    <w:p w:rsidR="00993382" w:rsidRPr="00993382" w:rsidRDefault="00993382" w:rsidP="00993382">
      <w:pPr>
        <w:pStyle w:val="af7"/>
      </w:pPr>
      <w:r>
        <w:rPr>
          <w:noProof/>
        </w:rPr>
        <w:lastRenderedPageBreak/>
        <w:drawing>
          <wp:inline distT="0" distB="0" distL="0" distR="0" wp14:anchorId="7C8E5BE4" wp14:editId="7C683408">
            <wp:extent cx="5805492" cy="2497625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5492" cy="24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C1E" w:rsidRDefault="00144C1E" w:rsidP="00144C1E">
      <w:pPr>
        <w:pStyle w:val="af8"/>
      </w:pPr>
      <w:bookmarkStart w:id="56" w:name="_Ref524602835"/>
      <w:r>
        <w:t xml:space="preserve">Рисунок </w:t>
      </w:r>
      <w:fldSimple w:instr=" SEQ Рисунок \* ARABIC ">
        <w:r w:rsidR="0038107C">
          <w:rPr>
            <w:noProof/>
          </w:rPr>
          <w:t>28</w:t>
        </w:r>
      </w:fldSimple>
      <w:bookmarkEnd w:id="56"/>
      <w:r>
        <w:t xml:space="preserve"> - Общий вид р</w:t>
      </w:r>
      <w:r w:rsidRPr="00B3727F">
        <w:t>аздел</w:t>
      </w:r>
      <w:r>
        <w:t>а</w:t>
      </w:r>
      <w:r w:rsidRPr="00B3727F">
        <w:t xml:space="preserve"> «Договоры»</w:t>
      </w:r>
    </w:p>
    <w:p w:rsidR="00D952F9" w:rsidRPr="00D952F9" w:rsidRDefault="006A728C" w:rsidP="00D952F9">
      <w:pPr>
        <w:pStyle w:val="af3"/>
        <w:rPr>
          <w:lang w:eastAsia="ru-RU"/>
        </w:rPr>
      </w:pPr>
      <w:r>
        <w:rPr>
          <w:lang w:eastAsia="ru-RU"/>
        </w:rPr>
        <w:t>Для добавления нового договора в главном окне вызвать контекстное меню и выбрать пункт «Добавить», откроется окно (</w:t>
      </w:r>
      <w:r w:rsidR="00FE5CC0">
        <w:rPr>
          <w:lang w:eastAsia="ru-RU"/>
        </w:rPr>
        <w:fldChar w:fldCharType="begin"/>
      </w:r>
      <w:r w:rsidR="00FE5CC0">
        <w:rPr>
          <w:lang w:eastAsia="ru-RU"/>
        </w:rPr>
        <w:instrText xml:space="preserve"> REF _Ref524606198 \h  \* MERGEFORMAT </w:instrText>
      </w:r>
      <w:r w:rsidR="00FE5CC0">
        <w:rPr>
          <w:lang w:eastAsia="ru-RU"/>
        </w:rPr>
      </w:r>
      <w:r w:rsidR="00FE5CC0">
        <w:rPr>
          <w:lang w:eastAsia="ru-RU"/>
        </w:rPr>
        <w:fldChar w:fldCharType="separate"/>
      </w:r>
      <w:r w:rsidR="0038107C">
        <w:rPr>
          <w:lang w:eastAsia="ru-RU"/>
        </w:rPr>
        <w:t>Рисунок 29</w:t>
      </w:r>
      <w:r w:rsidR="00FE5CC0">
        <w:rPr>
          <w:lang w:eastAsia="ru-RU"/>
        </w:rPr>
        <w:fldChar w:fldCharType="end"/>
      </w:r>
      <w:r>
        <w:rPr>
          <w:lang w:eastAsia="ru-RU"/>
        </w:rPr>
        <w:t xml:space="preserve">), заполнить все поля, при этом поле «Документ» заполняется из </w:t>
      </w:r>
      <w:r w:rsidRPr="00FE5CC0">
        <w:rPr>
          <w:lang w:eastAsia="ru-RU"/>
        </w:rPr>
        <w:t>справочника «Типы документов»</w:t>
      </w:r>
      <w:r w:rsidR="00FE5CC0">
        <w:rPr>
          <w:lang w:eastAsia="ru-RU"/>
        </w:rPr>
        <w:t>.</w:t>
      </w:r>
    </w:p>
    <w:p w:rsidR="00FE5CC0" w:rsidRDefault="00993382" w:rsidP="00FE5CC0">
      <w:pPr>
        <w:pStyle w:val="af7"/>
      </w:pPr>
      <w:r>
        <w:rPr>
          <w:noProof/>
        </w:rPr>
        <w:drawing>
          <wp:inline distT="0" distB="0" distL="0" distR="0" wp14:anchorId="61725CE4" wp14:editId="7B628F03">
            <wp:extent cx="5879827" cy="3389635"/>
            <wp:effectExtent l="0" t="0" r="698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79827" cy="33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F3" w:rsidRPr="00A03925" w:rsidRDefault="00FE5CC0" w:rsidP="00FE5CC0">
      <w:pPr>
        <w:pStyle w:val="af8"/>
        <w:rPr>
          <w:highlight w:val="yellow"/>
        </w:rPr>
      </w:pPr>
      <w:bookmarkStart w:id="57" w:name="_Ref524606198"/>
      <w:r>
        <w:t xml:space="preserve">Рисунок </w:t>
      </w:r>
      <w:fldSimple w:instr=" SEQ Рисунок \* ARABIC ">
        <w:r w:rsidR="0038107C">
          <w:rPr>
            <w:noProof/>
          </w:rPr>
          <w:t>29</w:t>
        </w:r>
      </w:fldSimple>
      <w:bookmarkEnd w:id="57"/>
      <w:r>
        <w:t xml:space="preserve"> - Добавление нового договора</w:t>
      </w:r>
    </w:p>
    <w:p w:rsidR="00C21B34" w:rsidRPr="00FE5CC0" w:rsidRDefault="00FE5CC0" w:rsidP="00FE5CC0">
      <w:pPr>
        <w:pStyle w:val="af3"/>
      </w:pPr>
      <w:r w:rsidRPr="00FE5CC0">
        <w:t xml:space="preserve">После заполнения главного окна раздела </w:t>
      </w:r>
      <w:r w:rsidR="00C21B34" w:rsidRPr="00FE5CC0">
        <w:t>«Договор</w:t>
      </w:r>
      <w:r w:rsidRPr="00FE5CC0">
        <w:t>ы</w:t>
      </w:r>
      <w:r w:rsidR="00C21B34" w:rsidRPr="00FE5CC0">
        <w:t xml:space="preserve">» </w:t>
      </w:r>
      <w:r w:rsidRPr="00FE5CC0">
        <w:t xml:space="preserve">перейти к </w:t>
      </w:r>
      <w:r w:rsidR="00C21B34" w:rsidRPr="00FE5CC0">
        <w:t>спецификации</w:t>
      </w:r>
      <w:r w:rsidRPr="00FE5CC0">
        <w:t xml:space="preserve"> «Финансирование» (</w:t>
      </w:r>
      <w:r w:rsidRPr="00FE5CC0">
        <w:fldChar w:fldCharType="begin"/>
      </w:r>
      <w:r w:rsidRPr="00FE5CC0">
        <w:instrText xml:space="preserve"> REF _Ref524606392 \h </w:instrText>
      </w:r>
      <w:r>
        <w:instrText xml:space="preserve"> \* MERGEFORMAT </w:instrText>
      </w:r>
      <w:r w:rsidRPr="00FE5CC0">
        <w:fldChar w:fldCharType="separate"/>
      </w:r>
      <w:r w:rsidR="0038107C">
        <w:t xml:space="preserve">Рисунок </w:t>
      </w:r>
      <w:r w:rsidR="0038107C">
        <w:rPr>
          <w:noProof/>
        </w:rPr>
        <w:t>30</w:t>
      </w:r>
      <w:r w:rsidRPr="00FE5CC0">
        <w:fldChar w:fldCharType="end"/>
      </w:r>
      <w:r w:rsidRPr="00FE5CC0">
        <w:t>).</w:t>
      </w:r>
    </w:p>
    <w:p w:rsidR="00FE5CC0" w:rsidRDefault="002635F3" w:rsidP="00FE5CC0">
      <w:pPr>
        <w:pStyle w:val="af7"/>
      </w:pPr>
      <w:r>
        <w:rPr>
          <w:noProof/>
        </w:rPr>
        <w:lastRenderedPageBreak/>
        <w:drawing>
          <wp:inline distT="0" distB="0" distL="0" distR="0" wp14:anchorId="0B03DA67" wp14:editId="2DDE544C">
            <wp:extent cx="5947410" cy="20961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F3" w:rsidRDefault="00FE5CC0" w:rsidP="00FE5CC0">
      <w:pPr>
        <w:pStyle w:val="af8"/>
      </w:pPr>
      <w:bookmarkStart w:id="58" w:name="_Ref524606392"/>
      <w:r>
        <w:t xml:space="preserve">Рисунок </w:t>
      </w:r>
      <w:fldSimple w:instr=" SEQ Рисунок \* ARABIC ">
        <w:r w:rsidR="0038107C">
          <w:rPr>
            <w:noProof/>
          </w:rPr>
          <w:t>30</w:t>
        </w:r>
      </w:fldSimple>
      <w:bookmarkEnd w:id="58"/>
      <w:r>
        <w:t xml:space="preserve"> - Спецификация «</w:t>
      </w:r>
      <w:r w:rsidRPr="00171E9F">
        <w:t>Финансирование</w:t>
      </w:r>
      <w:r>
        <w:t>»</w:t>
      </w:r>
    </w:p>
    <w:p w:rsidR="00F04708" w:rsidRPr="00F04708" w:rsidRDefault="00F04708" w:rsidP="00F04708">
      <w:pPr>
        <w:pStyle w:val="af3"/>
        <w:rPr>
          <w:lang w:eastAsia="ru-RU"/>
        </w:rPr>
      </w:pPr>
      <w:r>
        <w:rPr>
          <w:lang w:eastAsia="ru-RU"/>
        </w:rPr>
        <w:t>Штатными средствами осуществить добавление сведений в спецификацию (</w:t>
      </w:r>
      <w:r w:rsidR="009C4357">
        <w:rPr>
          <w:lang w:eastAsia="ru-RU"/>
        </w:rPr>
        <w:fldChar w:fldCharType="begin"/>
      </w:r>
      <w:r w:rsidR="009C4357">
        <w:rPr>
          <w:lang w:eastAsia="ru-RU"/>
        </w:rPr>
        <w:instrText xml:space="preserve"> REF _Ref524606782 \h </w:instrText>
      </w:r>
      <w:r w:rsidR="009C4357">
        <w:rPr>
          <w:lang w:eastAsia="ru-RU"/>
        </w:rPr>
      </w:r>
      <w:r w:rsidR="009C4357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31</w:t>
      </w:r>
      <w:r w:rsidR="009C4357">
        <w:rPr>
          <w:lang w:eastAsia="ru-RU"/>
        </w:rPr>
        <w:fldChar w:fldCharType="end"/>
      </w:r>
      <w:r>
        <w:rPr>
          <w:lang w:eastAsia="ru-RU"/>
        </w:rPr>
        <w:t>).</w:t>
      </w:r>
    </w:p>
    <w:p w:rsidR="00F04708" w:rsidRDefault="00F04708" w:rsidP="00F04708">
      <w:pPr>
        <w:pStyle w:val="af7"/>
      </w:pPr>
      <w:r>
        <w:rPr>
          <w:noProof/>
        </w:rPr>
        <w:drawing>
          <wp:inline distT="0" distB="0" distL="0" distR="0" wp14:anchorId="7C56AD8A" wp14:editId="244C8C6F">
            <wp:extent cx="5864960" cy="1761718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64960" cy="17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08" w:rsidRPr="00F04708" w:rsidRDefault="00F04708" w:rsidP="00F04708">
      <w:pPr>
        <w:pStyle w:val="af8"/>
        <w:rPr>
          <w:highlight w:val="yellow"/>
        </w:rPr>
      </w:pPr>
      <w:bookmarkStart w:id="59" w:name="_Ref524606782"/>
      <w:r>
        <w:t xml:space="preserve">Рисунок </w:t>
      </w:r>
      <w:fldSimple w:instr=" SEQ Рисунок \* ARABIC ">
        <w:r w:rsidR="0038107C">
          <w:rPr>
            <w:noProof/>
          </w:rPr>
          <w:t>31</w:t>
        </w:r>
      </w:fldSimple>
      <w:bookmarkEnd w:id="59"/>
      <w:r>
        <w:t xml:space="preserve"> - Заполнение спецификации «Финансирование»</w:t>
      </w:r>
    </w:p>
    <w:p w:rsidR="00C21B34" w:rsidRPr="009C4357" w:rsidRDefault="009C4357" w:rsidP="009C4357">
      <w:pPr>
        <w:pStyle w:val="af3"/>
      </w:pPr>
      <w:r w:rsidRPr="009C4357">
        <w:t>Перейти к спецификации «</w:t>
      </w:r>
      <w:r w:rsidR="00C21B34" w:rsidRPr="009C4357">
        <w:t>Этапы</w:t>
      </w:r>
      <w:r w:rsidRPr="009C4357">
        <w:t>» (</w:t>
      </w:r>
      <w:r w:rsidRPr="009C4357">
        <w:fldChar w:fldCharType="begin"/>
      </w:r>
      <w:r w:rsidRPr="009C4357">
        <w:instrText xml:space="preserve"> REF _Ref524606868 \h </w:instrText>
      </w:r>
      <w:r>
        <w:instrText xml:space="preserve"> \* MERGEFORMAT </w:instrText>
      </w:r>
      <w:r w:rsidRPr="009C4357">
        <w:fldChar w:fldCharType="separate"/>
      </w:r>
      <w:r w:rsidR="0038107C">
        <w:t xml:space="preserve">Рисунок </w:t>
      </w:r>
      <w:r w:rsidR="0038107C">
        <w:rPr>
          <w:noProof/>
        </w:rPr>
        <w:t>32</w:t>
      </w:r>
      <w:r w:rsidRPr="009C4357">
        <w:fldChar w:fldCharType="end"/>
      </w:r>
      <w:r w:rsidRPr="009C4357">
        <w:t>)</w:t>
      </w:r>
      <w:r w:rsidR="00C21B34" w:rsidRPr="009C4357">
        <w:t>.</w:t>
      </w:r>
    </w:p>
    <w:p w:rsidR="009C4357" w:rsidRDefault="002635F3" w:rsidP="009C4357">
      <w:pPr>
        <w:pStyle w:val="af7"/>
      </w:pPr>
      <w:r>
        <w:rPr>
          <w:noProof/>
        </w:rPr>
        <w:drawing>
          <wp:inline distT="0" distB="0" distL="0" distR="0" wp14:anchorId="5FEAEE2E" wp14:editId="52C04E06">
            <wp:extent cx="5530850" cy="20218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F3" w:rsidRDefault="009C4357" w:rsidP="009C4357">
      <w:pPr>
        <w:pStyle w:val="af8"/>
      </w:pPr>
      <w:bookmarkStart w:id="60" w:name="_Ref524606868"/>
      <w:r>
        <w:t xml:space="preserve">Рисунок </w:t>
      </w:r>
      <w:fldSimple w:instr=" SEQ Рисунок \* ARABIC ">
        <w:r w:rsidR="0038107C">
          <w:rPr>
            <w:noProof/>
          </w:rPr>
          <w:t>32</w:t>
        </w:r>
      </w:fldSimple>
      <w:bookmarkEnd w:id="60"/>
      <w:r>
        <w:t xml:space="preserve"> - Спецификация «Этапы»</w:t>
      </w:r>
    </w:p>
    <w:p w:rsidR="00E54E44" w:rsidRDefault="00E54E44" w:rsidP="00E54E44">
      <w:pPr>
        <w:pStyle w:val="af3"/>
        <w:rPr>
          <w:lang w:eastAsia="ru-RU"/>
        </w:rPr>
      </w:pPr>
      <w:r>
        <w:rPr>
          <w:lang w:eastAsia="ru-RU"/>
        </w:rPr>
        <w:lastRenderedPageBreak/>
        <w:t>Штатными средствами осуществить добавление сведений в спецификацию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_Ref524606953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33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E54E44" w:rsidRDefault="00E54E44" w:rsidP="00E54E44">
      <w:pPr>
        <w:pStyle w:val="af7"/>
      </w:pPr>
      <w:r>
        <w:rPr>
          <w:noProof/>
        </w:rPr>
        <w:drawing>
          <wp:inline distT="0" distB="0" distL="0" distR="0" wp14:anchorId="76DAD1A6" wp14:editId="43A9CF75">
            <wp:extent cx="5820359" cy="1791452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0359" cy="17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44" w:rsidRPr="00E54E44" w:rsidRDefault="00E54E44" w:rsidP="00E54E44">
      <w:pPr>
        <w:pStyle w:val="af8"/>
        <w:rPr>
          <w:highlight w:val="yellow"/>
        </w:rPr>
      </w:pPr>
      <w:bookmarkStart w:id="61" w:name="_Ref524606953"/>
      <w:r>
        <w:t xml:space="preserve">Рисунок </w:t>
      </w:r>
      <w:fldSimple w:instr=" SEQ Рисунок \* ARABIC ">
        <w:r w:rsidR="0038107C">
          <w:rPr>
            <w:noProof/>
          </w:rPr>
          <w:t>33</w:t>
        </w:r>
      </w:fldSimple>
      <w:bookmarkEnd w:id="61"/>
      <w:r>
        <w:t xml:space="preserve"> - </w:t>
      </w:r>
      <w:r w:rsidRPr="000911F8">
        <w:t>Заполнение спецификации</w:t>
      </w:r>
      <w:r>
        <w:t xml:space="preserve"> «Этапы»</w:t>
      </w:r>
    </w:p>
    <w:p w:rsidR="00C21B34" w:rsidRPr="00E76F0A" w:rsidRDefault="00E76F0A" w:rsidP="00E76F0A">
      <w:pPr>
        <w:pStyle w:val="af3"/>
        <w:rPr>
          <w:i/>
        </w:rPr>
      </w:pPr>
      <w:r w:rsidRPr="00E76F0A">
        <w:rPr>
          <w:b/>
          <w:i/>
        </w:rPr>
        <w:t>Важно:</w:t>
      </w:r>
      <w:r w:rsidRPr="00E76F0A">
        <w:rPr>
          <w:i/>
        </w:rPr>
        <w:t xml:space="preserve"> Для обеспечения актуальности справочной и учетной информации данные</w:t>
      </w:r>
      <w:r w:rsidR="00C21B34" w:rsidRPr="00E76F0A">
        <w:rPr>
          <w:i/>
        </w:rPr>
        <w:t xml:space="preserve"> раздела «Договора»</w:t>
      </w:r>
      <w:r>
        <w:rPr>
          <w:i/>
        </w:rPr>
        <w:t xml:space="preserve"> и его спецификаций</w:t>
      </w:r>
      <w:r w:rsidR="00C21B34" w:rsidRPr="00E76F0A">
        <w:rPr>
          <w:i/>
        </w:rPr>
        <w:t xml:space="preserve"> </w:t>
      </w:r>
      <w:r w:rsidRPr="00E76F0A">
        <w:rPr>
          <w:i/>
        </w:rPr>
        <w:t xml:space="preserve">один раз </w:t>
      </w:r>
      <w:r w:rsidR="00E54E44" w:rsidRPr="00E76F0A">
        <w:rPr>
          <w:i/>
        </w:rPr>
        <w:t xml:space="preserve">в сутки </w:t>
      </w:r>
      <w:r w:rsidR="00E54E44">
        <w:rPr>
          <w:i/>
        </w:rPr>
        <w:t xml:space="preserve">по заданному расписанию </w:t>
      </w:r>
      <w:r w:rsidR="00C21B34" w:rsidRPr="00E76F0A">
        <w:rPr>
          <w:i/>
        </w:rPr>
        <w:t>синхронизируется с разделом «Государственные контракты</w:t>
      </w:r>
      <w:r>
        <w:rPr>
          <w:i/>
        </w:rPr>
        <w:t xml:space="preserve"> </w:t>
      </w:r>
      <w:r w:rsidRPr="00E76F0A">
        <w:rPr>
          <w:i/>
        </w:rPr>
        <w:t>и закупки</w:t>
      </w:r>
      <w:r w:rsidR="00C21B34" w:rsidRPr="00E76F0A">
        <w:rPr>
          <w:i/>
        </w:rPr>
        <w:t>» подсистемы «Бюджетный учет».</w:t>
      </w:r>
    </w:p>
    <w:p w:rsidR="00C21B34" w:rsidRPr="0046794F" w:rsidRDefault="00C21B34" w:rsidP="00C21B34">
      <w:pPr>
        <w:pStyle w:val="30"/>
      </w:pPr>
      <w:bookmarkStart w:id="62" w:name="_Toc528589102"/>
      <w:r w:rsidRPr="0046794F">
        <w:t>Инвентарная картотека</w:t>
      </w:r>
      <w:bookmarkEnd w:id="62"/>
    </w:p>
    <w:p w:rsidR="006E6FA4" w:rsidRPr="006E6FA4" w:rsidRDefault="006E6FA4" w:rsidP="006E6FA4">
      <w:pPr>
        <w:pStyle w:val="af3"/>
      </w:pPr>
      <w:r w:rsidRPr="006E6FA4">
        <w:t xml:space="preserve">Раздел «Инвентарная картотека» </w:t>
      </w:r>
      <w:r w:rsidR="00E4620D">
        <w:t>(</w:t>
      </w:r>
      <w:r w:rsidR="00E4620D">
        <w:fldChar w:fldCharType="begin"/>
      </w:r>
      <w:r w:rsidR="00E4620D">
        <w:instrText xml:space="preserve"> REF _Ref524607426 \h </w:instrText>
      </w:r>
      <w:r w:rsidR="00E4620D">
        <w:fldChar w:fldCharType="separate"/>
      </w:r>
      <w:r w:rsidR="0038107C">
        <w:t xml:space="preserve">Рисунок </w:t>
      </w:r>
      <w:r w:rsidR="0038107C">
        <w:rPr>
          <w:noProof/>
        </w:rPr>
        <w:t>34</w:t>
      </w:r>
      <w:r w:rsidR="00E4620D">
        <w:fldChar w:fldCharType="end"/>
      </w:r>
      <w:r w:rsidR="00E4620D">
        <w:t xml:space="preserve">) </w:t>
      </w:r>
      <w:r w:rsidRPr="006E6FA4">
        <w:t xml:space="preserve">предназначен для </w:t>
      </w:r>
      <w:r w:rsidR="006A728C" w:rsidRPr="006E6FA4">
        <w:t>получения данных бухгалтерского учета</w:t>
      </w:r>
      <w:r w:rsidRPr="006E6FA4">
        <w:t xml:space="preserve"> из раздела «Инвентарная картотека» подсистемы «Бюджетный учет».</w:t>
      </w:r>
    </w:p>
    <w:p w:rsidR="006E6FA4" w:rsidRDefault="006E6FA4" w:rsidP="006E6FA4">
      <w:pPr>
        <w:pStyle w:val="af7"/>
      </w:pPr>
      <w:r>
        <w:rPr>
          <w:noProof/>
        </w:rPr>
        <w:drawing>
          <wp:inline distT="0" distB="0" distL="0" distR="0" wp14:anchorId="0934144D" wp14:editId="2DFB8DE3">
            <wp:extent cx="6110605" cy="2423795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A4" w:rsidRDefault="006E6FA4" w:rsidP="006E6FA4">
      <w:pPr>
        <w:pStyle w:val="af8"/>
        <w:rPr>
          <w:highlight w:val="yellow"/>
        </w:rPr>
      </w:pPr>
      <w:bookmarkStart w:id="63" w:name="_Ref524607426"/>
      <w:r>
        <w:t xml:space="preserve">Рисунок </w:t>
      </w:r>
      <w:fldSimple w:instr=" SEQ Рисунок \* ARABIC ">
        <w:r w:rsidR="0038107C">
          <w:rPr>
            <w:noProof/>
          </w:rPr>
          <w:t>34</w:t>
        </w:r>
      </w:fldSimple>
      <w:bookmarkEnd w:id="63"/>
      <w:r>
        <w:t xml:space="preserve"> - </w:t>
      </w:r>
      <w:r w:rsidRPr="0093483F">
        <w:t>Общий вид раздела «Инвентарная картотека»</w:t>
      </w:r>
    </w:p>
    <w:p w:rsidR="006E6FA4" w:rsidRPr="004D7FF9" w:rsidRDefault="0053140A" w:rsidP="004D7FF9">
      <w:pPr>
        <w:pStyle w:val="af3"/>
      </w:pPr>
      <w:r w:rsidRPr="004D7FF9">
        <w:lastRenderedPageBreak/>
        <w:t xml:space="preserve">Штатными средствами осуществить добавление сведений </w:t>
      </w:r>
      <w:r w:rsidR="00B73A12">
        <w:t>по учету</w:t>
      </w:r>
      <w:r w:rsidRPr="004D7FF9">
        <w:t xml:space="preserve"> (</w:t>
      </w:r>
      <w:r w:rsidRPr="004D7FF9">
        <w:fldChar w:fldCharType="begin"/>
      </w:r>
      <w:r w:rsidRPr="004D7FF9">
        <w:instrText xml:space="preserve"> REF _Ref524607638 \h </w:instrText>
      </w:r>
      <w:r w:rsidR="004D7FF9" w:rsidRPr="004D7FF9">
        <w:instrText xml:space="preserve"> \* MERGEFORMAT </w:instrText>
      </w:r>
      <w:r w:rsidRPr="004D7FF9">
        <w:fldChar w:fldCharType="separate"/>
      </w:r>
      <w:r w:rsidR="0038107C">
        <w:t>Рисунок 35</w:t>
      </w:r>
      <w:r w:rsidRPr="004D7FF9">
        <w:fldChar w:fldCharType="end"/>
      </w:r>
      <w:r w:rsidRPr="004D7FF9">
        <w:t>).</w:t>
      </w:r>
      <w:r w:rsidR="004D7FF9" w:rsidRPr="004D7FF9">
        <w:t xml:space="preserve"> Поле «Принадлежность» заполняется из одноименного справочника.</w:t>
      </w:r>
    </w:p>
    <w:p w:rsidR="0053140A" w:rsidRDefault="008E4287" w:rsidP="0053140A">
      <w:pPr>
        <w:pStyle w:val="af7"/>
      </w:pPr>
      <w:r>
        <w:rPr>
          <w:noProof/>
        </w:rPr>
        <w:drawing>
          <wp:inline distT="0" distB="0" distL="0" distR="0" wp14:anchorId="57643B71" wp14:editId="3B494CA5">
            <wp:extent cx="6119495" cy="2982377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8C" w:rsidRPr="00A03925" w:rsidRDefault="0053140A" w:rsidP="0053140A">
      <w:pPr>
        <w:pStyle w:val="af8"/>
        <w:rPr>
          <w:highlight w:val="yellow"/>
        </w:rPr>
      </w:pPr>
      <w:bookmarkStart w:id="64" w:name="_Ref524607638"/>
      <w:r>
        <w:t xml:space="preserve">Рисунок </w:t>
      </w:r>
      <w:fldSimple w:instr=" SEQ Рисунок \* ARABIC ">
        <w:r w:rsidR="0038107C">
          <w:rPr>
            <w:noProof/>
          </w:rPr>
          <w:t>35</w:t>
        </w:r>
      </w:fldSimple>
      <w:bookmarkEnd w:id="64"/>
      <w:r>
        <w:t xml:space="preserve"> - Добавление сведений бухгалтерского учета</w:t>
      </w:r>
    </w:p>
    <w:p w:rsidR="00B73A12" w:rsidRDefault="0040047B" w:rsidP="0040047B">
      <w:pPr>
        <w:pStyle w:val="af3"/>
      </w:pPr>
      <w:r w:rsidRPr="00FE5CC0">
        <w:t xml:space="preserve">После заполнения </w:t>
      </w:r>
      <w:r w:rsidRPr="0040047B">
        <w:t>главного окна раздела «Инвентарная картотека» пе</w:t>
      </w:r>
      <w:r w:rsidR="00B73A12">
        <w:t>рейти к спецификации «История» (</w:t>
      </w:r>
      <w:r w:rsidR="00B73A12">
        <w:fldChar w:fldCharType="begin"/>
      </w:r>
      <w:r w:rsidR="00B73A12">
        <w:instrText xml:space="preserve"> REF _Ref525295189 \h </w:instrText>
      </w:r>
      <w:r w:rsidR="00B73A12">
        <w:fldChar w:fldCharType="separate"/>
      </w:r>
      <w:r w:rsidR="0038107C">
        <w:t xml:space="preserve">Рисунок </w:t>
      </w:r>
      <w:r w:rsidR="0038107C">
        <w:rPr>
          <w:noProof/>
        </w:rPr>
        <w:t>36</w:t>
      </w:r>
      <w:r w:rsidR="00B73A12">
        <w:fldChar w:fldCharType="end"/>
      </w:r>
      <w:r w:rsidR="00B73A12">
        <w:t xml:space="preserve">). </w:t>
      </w:r>
      <w:r w:rsidR="00B73A12" w:rsidRPr="00E007BE">
        <w:t>В спецификации ведется учет истории перемещений объекта учета между подразделениями, материально-ответственными лицами либо при изменении местоположения, а так же для учета операций, проводимых в бухгалтерском учете с объектом учета (переоценка, начисление амортизации, списание и т.д.).</w:t>
      </w:r>
    </w:p>
    <w:p w:rsidR="00B73A12" w:rsidRDefault="00B73A12" w:rsidP="00B73A12">
      <w:pPr>
        <w:pStyle w:val="af7"/>
      </w:pPr>
      <w:r>
        <w:rPr>
          <w:noProof/>
        </w:rPr>
        <w:drawing>
          <wp:inline distT="0" distB="0" distL="0" distR="0" wp14:anchorId="330230E4" wp14:editId="761A58F1">
            <wp:extent cx="6116320" cy="1490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12" w:rsidRDefault="00B73A12" w:rsidP="00B73A12">
      <w:pPr>
        <w:pStyle w:val="af8"/>
      </w:pPr>
      <w:bookmarkStart w:id="65" w:name="_Ref525295189"/>
      <w:r>
        <w:t xml:space="preserve">Рисунок </w:t>
      </w:r>
      <w:fldSimple w:instr=" SEQ Рисунок \* ARABIC ">
        <w:r w:rsidR="0038107C">
          <w:rPr>
            <w:noProof/>
          </w:rPr>
          <w:t>36</w:t>
        </w:r>
      </w:fldSimple>
      <w:bookmarkEnd w:id="65"/>
      <w:r>
        <w:t xml:space="preserve"> - Общий вид </w:t>
      </w:r>
      <w:r w:rsidRPr="00C639F8">
        <w:t>спецификации «История»</w:t>
      </w:r>
    </w:p>
    <w:p w:rsidR="00B73A12" w:rsidRPr="00E007BE" w:rsidRDefault="00B73A12" w:rsidP="00B73A12">
      <w:pPr>
        <w:pStyle w:val="af3"/>
      </w:pPr>
      <w:r w:rsidRPr="00E007BE">
        <w:t xml:space="preserve">Записи в спецификации формируются </w:t>
      </w:r>
      <w:r>
        <w:t xml:space="preserve">методом ручного добавления и </w:t>
      </w:r>
      <w:r w:rsidRPr="00E007BE">
        <w:lastRenderedPageBreak/>
        <w:t xml:space="preserve">автоматически при появлении новых операций в разделе «Сведения бухгалтерского учета». </w:t>
      </w:r>
    </w:p>
    <w:p w:rsidR="0040047B" w:rsidRDefault="0040047B" w:rsidP="0040047B">
      <w:pPr>
        <w:pStyle w:val="af3"/>
        <w:rPr>
          <w:lang w:eastAsia="ru-RU"/>
        </w:rPr>
      </w:pPr>
      <w:r w:rsidRPr="0040047B">
        <w:rPr>
          <w:lang w:eastAsia="ru-RU"/>
        </w:rPr>
        <w:t>Штатными</w:t>
      </w:r>
      <w:r>
        <w:rPr>
          <w:lang w:eastAsia="ru-RU"/>
        </w:rPr>
        <w:t xml:space="preserve"> средствами осуществить добавление сведений в спецификацию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_Ref524609882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37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40047B" w:rsidRDefault="0040047B" w:rsidP="0040047B">
      <w:pPr>
        <w:pStyle w:val="af7"/>
      </w:pPr>
      <w:r>
        <w:rPr>
          <w:noProof/>
        </w:rPr>
        <w:drawing>
          <wp:inline distT="0" distB="0" distL="0" distR="0" wp14:anchorId="0A52BBAA" wp14:editId="22F621EE">
            <wp:extent cx="5842660" cy="3649804"/>
            <wp:effectExtent l="0" t="0" r="571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2660" cy="364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0F" w:rsidRPr="0040047B" w:rsidRDefault="0040047B" w:rsidP="0040047B">
      <w:pPr>
        <w:pStyle w:val="af8"/>
      </w:pPr>
      <w:bookmarkStart w:id="66" w:name="_Ref524609882"/>
      <w:r>
        <w:t xml:space="preserve">Рисунок </w:t>
      </w:r>
      <w:fldSimple w:instr=" SEQ Рисунок \* ARABIC ">
        <w:r w:rsidR="0038107C">
          <w:rPr>
            <w:noProof/>
          </w:rPr>
          <w:t>37</w:t>
        </w:r>
      </w:fldSimple>
      <w:bookmarkEnd w:id="66"/>
      <w:r>
        <w:t xml:space="preserve"> - </w:t>
      </w:r>
      <w:r w:rsidRPr="006C57C6">
        <w:t>Заполнение спецификации «</w:t>
      </w:r>
      <w:r>
        <w:t>История</w:t>
      </w:r>
      <w:r w:rsidRPr="006C57C6">
        <w:t>»</w:t>
      </w:r>
    </w:p>
    <w:p w:rsidR="00A51E0F" w:rsidRDefault="006E04A7" w:rsidP="006A728C">
      <w:pPr>
        <w:pStyle w:val="af3"/>
        <w:rPr>
          <w:highlight w:val="yellow"/>
        </w:rPr>
      </w:pPr>
      <w:r w:rsidRPr="004D7FF9">
        <w:t>Поле «</w:t>
      </w:r>
      <w:r>
        <w:t>Тип</w:t>
      </w:r>
      <w:r w:rsidRPr="004D7FF9">
        <w:t xml:space="preserve">» </w:t>
      </w:r>
      <w:r>
        <w:t>заполняется выбором из ниспадающего меню</w:t>
      </w:r>
      <w:r w:rsidRPr="004D7FF9">
        <w:t>.</w:t>
      </w:r>
      <w:r>
        <w:t xml:space="preserve"> </w:t>
      </w:r>
      <w:r w:rsidRPr="004D7FF9">
        <w:t>Поле «</w:t>
      </w:r>
      <w:r>
        <w:t>Документ</w:t>
      </w:r>
      <w:r w:rsidRPr="004D7FF9">
        <w:t>» заполняется из справочника</w:t>
      </w:r>
      <w:r>
        <w:t xml:space="preserve"> «Типы документов»</w:t>
      </w:r>
      <w:r w:rsidRPr="004D7FF9">
        <w:t>.</w:t>
      </w:r>
    </w:p>
    <w:p w:rsidR="00C21B34" w:rsidRDefault="0046794F" w:rsidP="00C21B34">
      <w:pPr>
        <w:pStyle w:val="af3"/>
        <w:rPr>
          <w:i/>
        </w:rPr>
      </w:pPr>
      <w:r w:rsidRPr="00E76F0A">
        <w:rPr>
          <w:b/>
          <w:i/>
        </w:rPr>
        <w:t>Важно:</w:t>
      </w:r>
      <w:r w:rsidRPr="0038107C">
        <w:rPr>
          <w:b/>
          <w:i/>
        </w:rPr>
        <w:t xml:space="preserve"> </w:t>
      </w:r>
      <w:r w:rsidRPr="0038107C">
        <w:rPr>
          <w:i/>
        </w:rPr>
        <w:t>Для обеспечения актуальности справочной и учетной информации данные раздела «Инвентарная картотека» и его спецификации один раз в сутки по заданному расписанию синхронизируется с разделом «Инвентарная картотека» подсистемы «Бюджетный учет». При синхронизации з</w:t>
      </w:r>
      <w:r w:rsidR="00C21B34" w:rsidRPr="0038107C">
        <w:rPr>
          <w:i/>
        </w:rPr>
        <w:t>агружа</w:t>
      </w:r>
      <w:r w:rsidRPr="0038107C">
        <w:rPr>
          <w:i/>
        </w:rPr>
        <w:t>ются</w:t>
      </w:r>
      <w:r w:rsidR="00C21B34" w:rsidRPr="0038107C">
        <w:rPr>
          <w:i/>
        </w:rPr>
        <w:t xml:space="preserve"> </w:t>
      </w:r>
      <w:r w:rsidRPr="0038107C">
        <w:rPr>
          <w:i/>
        </w:rPr>
        <w:t xml:space="preserve">только </w:t>
      </w:r>
      <w:r w:rsidR="00C21B34" w:rsidRPr="0038107C">
        <w:rPr>
          <w:i/>
        </w:rPr>
        <w:t>инвентарные карточки с кодами ОКОФ групп 14 3020000, 14 3220000, 14 3230000 и 22 0000000.</w:t>
      </w:r>
      <w:r w:rsidR="0038107C" w:rsidRPr="0038107C">
        <w:rPr>
          <w:i/>
        </w:rPr>
        <w:t xml:space="preserve"> После проведенной синхронизации в главном окне раздела «Инвентарная картотека» подсистемы IT </w:t>
      </w:r>
      <w:r w:rsidR="0038107C" w:rsidRPr="0038107C">
        <w:rPr>
          <w:b/>
          <w:i/>
        </w:rPr>
        <w:t>по умолчанию</w:t>
      </w:r>
      <w:r w:rsidR="0038107C" w:rsidRPr="0038107C">
        <w:rPr>
          <w:i/>
        </w:rPr>
        <w:t xml:space="preserve"> отобража</w:t>
      </w:r>
      <w:r w:rsidR="0038107C">
        <w:rPr>
          <w:i/>
        </w:rPr>
        <w:t>ю</w:t>
      </w:r>
      <w:r w:rsidR="0038107C" w:rsidRPr="0038107C">
        <w:rPr>
          <w:i/>
        </w:rPr>
        <w:t>тся только не «привязанные» к одноименному разделу подсистемы «Бюджетный учет» инвентарные карточки</w:t>
      </w:r>
      <w:r w:rsidR="0038107C">
        <w:rPr>
          <w:i/>
        </w:rPr>
        <w:t>.</w:t>
      </w:r>
    </w:p>
    <w:p w:rsidR="0038107C" w:rsidRDefault="0038107C" w:rsidP="00C21B34">
      <w:pPr>
        <w:pStyle w:val="af3"/>
      </w:pPr>
      <w:r w:rsidRPr="0038107C">
        <w:t>Для отображения всех инвентарны</w:t>
      </w:r>
      <w:r>
        <w:t xml:space="preserve">х карточек в правой части экрана в </w:t>
      </w:r>
      <w:r>
        <w:lastRenderedPageBreak/>
        <w:t xml:space="preserve">основном окне нажать кнопку </w:t>
      </w:r>
      <w:r>
        <w:rPr>
          <w:noProof/>
          <w:lang w:eastAsia="ru-RU"/>
        </w:rPr>
        <w:drawing>
          <wp:inline distT="0" distB="0" distL="0" distR="0" wp14:anchorId="344A369D" wp14:editId="7F630D92">
            <wp:extent cx="133801" cy="14866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3801" cy="1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«Отборы», вызвать контекстное меню и выбрать пункт «Список» (</w:t>
      </w:r>
      <w:r>
        <w:fldChar w:fldCharType="begin"/>
      </w:r>
      <w:r>
        <w:instrText xml:space="preserve"> REF _Ref528588798 \h </w:instrText>
      </w:r>
      <w:r>
        <w:fldChar w:fldCharType="separate"/>
      </w:r>
      <w:r>
        <w:t xml:space="preserve">Рисунок </w:t>
      </w:r>
      <w:r>
        <w:rPr>
          <w:noProof/>
        </w:rPr>
        <w:t>38</w:t>
      </w:r>
      <w:r>
        <w:fldChar w:fldCharType="end"/>
      </w:r>
      <w:r>
        <w:t>).</w:t>
      </w:r>
    </w:p>
    <w:p w:rsidR="0038107C" w:rsidRDefault="0038107C" w:rsidP="0038107C">
      <w:pPr>
        <w:pStyle w:val="af7"/>
      </w:pPr>
      <w:r>
        <w:rPr>
          <w:noProof/>
        </w:rPr>
        <w:drawing>
          <wp:inline distT="0" distB="0" distL="0" distR="0" wp14:anchorId="76066006" wp14:editId="6D9EC9E7">
            <wp:extent cx="1605616" cy="1219079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05616" cy="12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7C" w:rsidRDefault="0038107C" w:rsidP="0038107C">
      <w:pPr>
        <w:pStyle w:val="af8"/>
      </w:pPr>
      <w:bookmarkStart w:id="67" w:name="_Ref528588798"/>
      <w:r>
        <w:t xml:space="preserve">Рисунок </w:t>
      </w:r>
      <w:r w:rsidR="006062F7">
        <w:fldChar w:fldCharType="begin"/>
      </w:r>
      <w:r w:rsidR="006062F7">
        <w:instrText xml:space="preserve"> SEQ Рисунок \* ARABIC </w:instrText>
      </w:r>
      <w:r w:rsidR="006062F7">
        <w:fldChar w:fldCharType="separate"/>
      </w:r>
      <w:r>
        <w:rPr>
          <w:noProof/>
        </w:rPr>
        <w:t>38</w:t>
      </w:r>
      <w:r w:rsidR="006062F7">
        <w:rPr>
          <w:noProof/>
        </w:rPr>
        <w:fldChar w:fldCharType="end"/>
      </w:r>
      <w:bookmarkEnd w:id="67"/>
      <w:r>
        <w:t xml:space="preserve"> – Выбор о</w:t>
      </w:r>
      <w:r w:rsidRPr="00D42F8B">
        <w:t>тображения всех инвентарных карточек</w:t>
      </w:r>
    </w:p>
    <w:p w:rsidR="0038107C" w:rsidRDefault="0038107C" w:rsidP="0038107C">
      <w:r>
        <w:t>При этом автоматически взведется «флаг» поля «Все значения» (</w:t>
      </w:r>
      <w:r>
        <w:fldChar w:fldCharType="begin"/>
      </w:r>
      <w:r>
        <w:instrText xml:space="preserve"> REF _Ref528588879 \h </w:instrText>
      </w:r>
      <w:r>
        <w:fldChar w:fldCharType="separate"/>
      </w:r>
      <w:r>
        <w:t xml:space="preserve">Рисунок </w:t>
      </w:r>
      <w:r>
        <w:rPr>
          <w:noProof/>
        </w:rPr>
        <w:t>39</w:t>
      </w:r>
      <w:r>
        <w:fldChar w:fldCharType="end"/>
      </w:r>
      <w:r>
        <w:t>).</w:t>
      </w:r>
    </w:p>
    <w:p w:rsidR="0038107C" w:rsidRDefault="0038107C" w:rsidP="0038107C">
      <w:pPr>
        <w:pStyle w:val="af7"/>
      </w:pPr>
      <w:r>
        <w:rPr>
          <w:noProof/>
        </w:rPr>
        <w:drawing>
          <wp:inline distT="0" distB="0" distL="0" distR="0" wp14:anchorId="41B8886D" wp14:editId="5F568441">
            <wp:extent cx="2906463" cy="1211646"/>
            <wp:effectExtent l="0" t="0" r="8255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06463" cy="12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7C" w:rsidRDefault="0038107C" w:rsidP="0038107C">
      <w:pPr>
        <w:pStyle w:val="af8"/>
      </w:pPr>
      <w:bookmarkStart w:id="68" w:name="_Ref528588879"/>
      <w:r>
        <w:t xml:space="preserve">Рисунок </w:t>
      </w:r>
      <w:r w:rsidR="006062F7">
        <w:fldChar w:fldCharType="begin"/>
      </w:r>
      <w:r w:rsidR="006062F7">
        <w:instrText xml:space="preserve"> SEQ Рисунок \* ARABIC </w:instrText>
      </w:r>
      <w:r w:rsidR="006062F7">
        <w:fldChar w:fldCharType="separate"/>
      </w:r>
      <w:r>
        <w:rPr>
          <w:noProof/>
        </w:rPr>
        <w:t>39</w:t>
      </w:r>
      <w:r w:rsidR="006062F7">
        <w:rPr>
          <w:noProof/>
        </w:rPr>
        <w:fldChar w:fldCharType="end"/>
      </w:r>
      <w:bookmarkEnd w:id="68"/>
      <w:r>
        <w:t xml:space="preserve"> - О</w:t>
      </w:r>
      <w:r w:rsidRPr="000E53D5">
        <w:t>тображени</w:t>
      </w:r>
      <w:r>
        <w:t>е</w:t>
      </w:r>
      <w:r w:rsidRPr="000E53D5">
        <w:t xml:space="preserve"> всех инвентарных карточек</w:t>
      </w:r>
    </w:p>
    <w:p w:rsidR="00F4031A" w:rsidRPr="00210B74" w:rsidRDefault="00F4031A" w:rsidP="00F4031A">
      <w:pPr>
        <w:pStyle w:val="20"/>
      </w:pPr>
      <w:bookmarkStart w:id="69" w:name="_Toc528589103"/>
      <w:r w:rsidRPr="00210B74">
        <w:t>Учет</w:t>
      </w:r>
      <w:bookmarkEnd w:id="69"/>
    </w:p>
    <w:p w:rsidR="005834A3" w:rsidRDefault="005834A3" w:rsidP="005834A3">
      <w:pPr>
        <w:pStyle w:val="af3"/>
      </w:pPr>
      <w:r>
        <w:t xml:space="preserve">Раздел предназначен для непосредственного </w:t>
      </w:r>
      <w:r w:rsidRPr="005834A3">
        <w:t>учета оборудования, программного обеспечения, лицензий, работ и услуг в сфере информационных технологий</w:t>
      </w:r>
      <w:r>
        <w:t>.</w:t>
      </w:r>
    </w:p>
    <w:p w:rsidR="00DC7D98" w:rsidRPr="00DC7D98" w:rsidRDefault="00DC7D98" w:rsidP="00DC7D98">
      <w:pPr>
        <w:pStyle w:val="af3"/>
      </w:pPr>
      <w:r w:rsidRPr="00DC7D98">
        <w:t>Все разделы меню «Учет» имеют каталожную структуру. Подсистема разграничивает права доступа пользователям ТО и центрального аппарата к записям разделов по принадлежности.</w:t>
      </w:r>
    </w:p>
    <w:p w:rsidR="00DC7D98" w:rsidRDefault="00DC7D98" w:rsidP="00DC7D98">
      <w:pPr>
        <w:pStyle w:val="af3"/>
      </w:pPr>
      <w:r w:rsidRPr="00DC7D98">
        <w:t>Отображение разделов реализовано по принципу структурированного окна.</w:t>
      </w:r>
    </w:p>
    <w:p w:rsidR="00316C7E" w:rsidRPr="005A666C" w:rsidRDefault="00316C7E" w:rsidP="005A666C">
      <w:pPr>
        <w:pStyle w:val="af3"/>
      </w:pPr>
      <w:r w:rsidRPr="005A666C">
        <w:t>Окна в разделах имеют области для работы с каталогами, главными записями раздела и их спецификаци</w:t>
      </w:r>
      <w:r w:rsidR="005A666C" w:rsidRPr="005A666C">
        <w:t>ями</w:t>
      </w:r>
      <w:r w:rsidR="005A666C">
        <w:t xml:space="preserve"> (</w:t>
      </w:r>
      <w:r w:rsidR="005A666C">
        <w:fldChar w:fldCharType="begin"/>
      </w:r>
      <w:r w:rsidR="005A666C">
        <w:instrText xml:space="preserve"> REF _Ref524611727 \h </w:instrText>
      </w:r>
      <w:r w:rsidR="005A666C">
        <w:fldChar w:fldCharType="separate"/>
      </w:r>
      <w:r w:rsidR="0038107C">
        <w:t xml:space="preserve">Рисунок </w:t>
      </w:r>
      <w:r w:rsidR="0038107C">
        <w:rPr>
          <w:noProof/>
        </w:rPr>
        <w:t>40</w:t>
      </w:r>
      <w:r w:rsidR="005A666C">
        <w:fldChar w:fldCharType="end"/>
      </w:r>
      <w:r w:rsidR="005A666C">
        <w:t>)</w:t>
      </w:r>
      <w:r w:rsidRPr="005A666C">
        <w:t>.</w:t>
      </w:r>
    </w:p>
    <w:p w:rsidR="005A666C" w:rsidRDefault="005A666C" w:rsidP="005A666C">
      <w:pPr>
        <w:pStyle w:val="af7"/>
      </w:pPr>
      <w:r>
        <w:rPr>
          <w:noProof/>
        </w:rPr>
        <w:lastRenderedPageBreak/>
        <w:drawing>
          <wp:inline distT="0" distB="0" distL="0" distR="0" wp14:anchorId="3D0F1FC6" wp14:editId="0842BC56">
            <wp:extent cx="5410188" cy="335280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31" cy="33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E" w:rsidRPr="00DC7D98" w:rsidRDefault="005A666C" w:rsidP="005A666C">
      <w:pPr>
        <w:pStyle w:val="af8"/>
      </w:pPr>
      <w:bookmarkStart w:id="70" w:name="_Ref524611727"/>
      <w:r>
        <w:t xml:space="preserve">Рисунок </w:t>
      </w:r>
      <w:fldSimple w:instr=" SEQ Рисунок \* ARABIC ">
        <w:r w:rsidR="0038107C">
          <w:rPr>
            <w:noProof/>
          </w:rPr>
          <w:t>40</w:t>
        </w:r>
      </w:fldSimple>
      <w:bookmarkEnd w:id="70"/>
      <w:r>
        <w:t xml:space="preserve"> - Общее описание учетных разделов</w:t>
      </w:r>
    </w:p>
    <w:p w:rsidR="00DC7D98" w:rsidRPr="00DC7D98" w:rsidRDefault="00DC7D98" w:rsidP="00DC7D98">
      <w:pPr>
        <w:pStyle w:val="af3"/>
      </w:pPr>
      <w:r w:rsidRPr="00DC7D98">
        <w:t xml:space="preserve">Интерфейс разделов позволяет осуществлять </w:t>
      </w:r>
      <w:r w:rsidR="005C04AC" w:rsidRPr="00DC7D98">
        <w:t>сортировку и отбор записей по любой колонке</w:t>
      </w:r>
      <w:r w:rsidRPr="00DC7D98">
        <w:t>, для этого</w:t>
      </w:r>
      <w:r w:rsidR="005C04AC">
        <w:t xml:space="preserve"> навести курсор мыши на название интересующей колонки, нажать на появившуюся стрелку, откроется окно для определения порядка сортировки, отображения столбцов и применение различных фильтров. Для </w:t>
      </w:r>
      <w:r w:rsidR="005C04AC" w:rsidRPr="00DC7D98">
        <w:t>сортировк</w:t>
      </w:r>
      <w:r w:rsidR="005C04AC">
        <w:t>и</w:t>
      </w:r>
      <w:r w:rsidR="005C04AC" w:rsidRPr="00DC7D98">
        <w:t xml:space="preserve"> и отбор</w:t>
      </w:r>
      <w:r w:rsidR="005C04AC">
        <w:t>а</w:t>
      </w:r>
      <w:r w:rsidR="005C04AC" w:rsidRPr="00DC7D98">
        <w:t xml:space="preserve"> записей по любой колонке</w:t>
      </w:r>
      <w:r w:rsidR="005C04AC">
        <w:t xml:space="preserve"> используется один или несколько пунктов меню (</w:t>
      </w:r>
      <w:r w:rsidR="005C04AC">
        <w:fldChar w:fldCharType="begin"/>
      </w:r>
      <w:r w:rsidR="005C04AC">
        <w:instrText xml:space="preserve"> REF _Ref524599977 \h </w:instrText>
      </w:r>
      <w:r w:rsidR="005C04AC">
        <w:fldChar w:fldCharType="separate"/>
      </w:r>
      <w:r w:rsidR="0038107C">
        <w:t xml:space="preserve">Рисунок </w:t>
      </w:r>
      <w:r w:rsidR="0038107C">
        <w:rPr>
          <w:noProof/>
        </w:rPr>
        <w:t>41</w:t>
      </w:r>
      <w:r w:rsidR="005C04AC">
        <w:fldChar w:fldCharType="end"/>
      </w:r>
      <w:r w:rsidR="005C04AC">
        <w:t>).</w:t>
      </w:r>
    </w:p>
    <w:p w:rsidR="005C04AC" w:rsidRDefault="00DC7D98" w:rsidP="005C04AC">
      <w:pPr>
        <w:pStyle w:val="af7"/>
      </w:pPr>
      <w:r>
        <w:rPr>
          <w:noProof/>
        </w:rPr>
        <w:drawing>
          <wp:inline distT="0" distB="0" distL="0" distR="0" wp14:anchorId="033FD4B6" wp14:editId="42CFF6B3">
            <wp:extent cx="2988230" cy="121907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88230" cy="12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98" w:rsidRDefault="005C04AC" w:rsidP="005C04AC">
      <w:pPr>
        <w:pStyle w:val="af8"/>
      </w:pPr>
      <w:bookmarkStart w:id="71" w:name="_Ref524599977"/>
      <w:r>
        <w:t xml:space="preserve">Рисунок </w:t>
      </w:r>
      <w:fldSimple w:instr=" SEQ Рисунок \* ARABIC ">
        <w:r w:rsidR="0038107C">
          <w:rPr>
            <w:noProof/>
          </w:rPr>
          <w:t>41</w:t>
        </w:r>
      </w:fldSimple>
      <w:bookmarkEnd w:id="71"/>
      <w:r>
        <w:t xml:space="preserve"> - С</w:t>
      </w:r>
      <w:r w:rsidRPr="00C97E7E">
        <w:t>ортировки и отбор записей</w:t>
      </w:r>
    </w:p>
    <w:p w:rsidR="005834A3" w:rsidRPr="005834A3" w:rsidRDefault="005834A3" w:rsidP="005834A3">
      <w:pPr>
        <w:pStyle w:val="af3"/>
        <w:rPr>
          <w:b/>
        </w:rPr>
      </w:pPr>
      <w:r>
        <w:t>Для добавления (редактирования) соответствующей единицы учета выбрать соответствующий пункт ниспадающего меню (</w:t>
      </w:r>
      <w:r w:rsidR="005C04AC">
        <w:fldChar w:fldCharType="begin"/>
      </w:r>
      <w:r w:rsidR="005C04AC">
        <w:instrText xml:space="preserve"> REF _Ref524597864 \h </w:instrText>
      </w:r>
      <w:r w:rsidR="005C04AC">
        <w:fldChar w:fldCharType="separate"/>
      </w:r>
      <w:r w:rsidR="0038107C">
        <w:t xml:space="preserve">Рисунок </w:t>
      </w:r>
      <w:r w:rsidR="0038107C">
        <w:rPr>
          <w:noProof/>
        </w:rPr>
        <w:t>42</w:t>
      </w:r>
      <w:r w:rsidR="005C04AC">
        <w:fldChar w:fldCharType="end"/>
      </w:r>
      <w:r>
        <w:t>).</w:t>
      </w:r>
    </w:p>
    <w:p w:rsidR="005834A3" w:rsidRDefault="005834A3" w:rsidP="005834A3">
      <w:pPr>
        <w:pStyle w:val="af7"/>
      </w:pPr>
      <w:r>
        <w:rPr>
          <w:noProof/>
        </w:rPr>
        <w:lastRenderedPageBreak/>
        <w:drawing>
          <wp:inline distT="0" distB="0" distL="0" distR="0" wp14:anchorId="3F380DCB" wp14:editId="6475EA47">
            <wp:extent cx="2237678" cy="21536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23" cy="21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A3" w:rsidRDefault="005834A3" w:rsidP="005834A3">
      <w:pPr>
        <w:pStyle w:val="af8"/>
      </w:pPr>
      <w:bookmarkStart w:id="72" w:name="_Ref524597864"/>
      <w:r>
        <w:t xml:space="preserve">Рисунок </w:t>
      </w:r>
      <w:fldSimple w:instr=" SEQ Рисунок \* ARABIC ">
        <w:r w:rsidR="0038107C">
          <w:rPr>
            <w:noProof/>
          </w:rPr>
          <w:t>42</w:t>
        </w:r>
      </w:fldSimple>
      <w:bookmarkEnd w:id="72"/>
      <w:r>
        <w:t xml:space="preserve"> </w:t>
      </w:r>
      <w:r w:rsidR="00316C7E">
        <w:t>–</w:t>
      </w:r>
      <w:r>
        <w:t xml:space="preserve"> </w:t>
      </w:r>
      <w:r w:rsidR="00316C7E">
        <w:t>Перечень единиц учета</w:t>
      </w:r>
    </w:p>
    <w:p w:rsidR="004E154C" w:rsidRDefault="004E154C" w:rsidP="004E154C">
      <w:pPr>
        <w:pStyle w:val="af3"/>
      </w:pPr>
      <w:r>
        <w:t xml:space="preserve">Для </w:t>
      </w:r>
      <w:r w:rsidRPr="007716D3">
        <w:t>формирования аналитических отчетов</w:t>
      </w:r>
      <w:r>
        <w:t xml:space="preserve"> необходимо воспользоваться разделом «</w:t>
      </w:r>
      <w:r w:rsidRPr="00EE77A9">
        <w:t>Аналитические</w:t>
      </w:r>
      <w:r>
        <w:t xml:space="preserve"> отчеты».</w:t>
      </w:r>
    </w:p>
    <w:p w:rsidR="004E154C" w:rsidRDefault="004E154C" w:rsidP="004E154C">
      <w:pPr>
        <w:pStyle w:val="af3"/>
      </w:pPr>
      <w:r w:rsidRPr="00E11C2E">
        <w:t>Внесение данных в раздел</w:t>
      </w:r>
      <w:r>
        <w:t>ы «Оборудование» (</w:t>
      </w:r>
      <w:r w:rsidR="008F2F3D">
        <w:t xml:space="preserve">п. </w:t>
      </w:r>
      <w:r>
        <w:fldChar w:fldCharType="begin"/>
      </w:r>
      <w:r>
        <w:instrText xml:space="preserve"> REF _Ref524959519 \r \h  \* MERGEFORMAT </w:instrText>
      </w:r>
      <w:r>
        <w:fldChar w:fldCharType="separate"/>
      </w:r>
      <w:r w:rsidR="0038107C">
        <w:t>4.4.2</w:t>
      </w:r>
      <w:r>
        <w:fldChar w:fldCharType="end"/>
      </w:r>
      <w:r>
        <w:t>), «</w:t>
      </w:r>
      <w:r w:rsidRPr="004E154C">
        <w:t>Программное обеспечение» (</w:t>
      </w:r>
      <w:r w:rsidR="008F2F3D">
        <w:t xml:space="preserve">п. </w:t>
      </w:r>
      <w:r w:rsidRPr="004E154C">
        <w:fldChar w:fldCharType="begin"/>
      </w:r>
      <w:r w:rsidRPr="004E154C">
        <w:instrText xml:space="preserve"> REF _Ref524959777 \r \h </w:instrText>
      </w:r>
      <w:r>
        <w:instrText xml:space="preserve"> \* MERGEFORMAT </w:instrText>
      </w:r>
      <w:r w:rsidRPr="004E154C">
        <w:fldChar w:fldCharType="separate"/>
      </w:r>
      <w:r w:rsidR="0038107C">
        <w:t>4.4.4</w:t>
      </w:r>
      <w:r w:rsidRPr="004E154C">
        <w:fldChar w:fldCharType="end"/>
      </w:r>
      <w:r w:rsidRPr="004E154C">
        <w:t>)</w:t>
      </w:r>
      <w:r>
        <w:t xml:space="preserve">, </w:t>
      </w:r>
      <w:r w:rsidRPr="007716D3">
        <w:t>«Оргтехника»</w:t>
      </w:r>
      <w:r>
        <w:t xml:space="preserve"> (</w:t>
      </w:r>
      <w:r w:rsidR="008F2F3D">
        <w:t xml:space="preserve">п. </w:t>
      </w:r>
      <w:r>
        <w:fldChar w:fldCharType="begin"/>
      </w:r>
      <w:r>
        <w:instrText xml:space="preserve"> REF _Ref524959944 \r \h </w:instrText>
      </w:r>
      <w:r>
        <w:fldChar w:fldCharType="separate"/>
      </w:r>
      <w:r w:rsidR="0038107C">
        <w:t>4.4.5</w:t>
      </w:r>
      <w:r>
        <w:fldChar w:fldCharType="end"/>
      </w:r>
      <w:r>
        <w:t xml:space="preserve">), «Сетевое оборудование» (п. </w:t>
      </w:r>
      <w:r>
        <w:fldChar w:fldCharType="begin"/>
      </w:r>
      <w:r>
        <w:instrText xml:space="preserve"> REF _Ref524959962 \r \h </w:instrText>
      </w:r>
      <w:r>
        <w:fldChar w:fldCharType="separate"/>
      </w:r>
      <w:r w:rsidR="0038107C">
        <w:t>4.4.6</w:t>
      </w:r>
      <w:r>
        <w:fldChar w:fldCharType="end"/>
      </w:r>
      <w:r>
        <w:t xml:space="preserve">), «Средства связи» (п. </w:t>
      </w:r>
      <w:r>
        <w:fldChar w:fldCharType="begin"/>
      </w:r>
      <w:r>
        <w:instrText xml:space="preserve"> REF _Ref524960035 \r \h </w:instrText>
      </w:r>
      <w:r>
        <w:fldChar w:fldCharType="separate"/>
      </w:r>
      <w:r w:rsidR="0038107C">
        <w:t>4.4.7</w:t>
      </w:r>
      <w:r>
        <w:fldChar w:fldCharType="end"/>
      </w:r>
      <w:r>
        <w:t>)</w:t>
      </w:r>
      <w:r w:rsidR="008F2F3D">
        <w:t xml:space="preserve"> </w:t>
      </w:r>
      <w:r w:rsidRPr="00E11C2E">
        <w:t xml:space="preserve">возможно как вручную, так и автоматически. Для автоматической </w:t>
      </w:r>
      <w:r w:rsidRPr="00210B74">
        <w:t>загрузки данных из раздела «Сведения бухгалтерского учета» в контекстном меню выбрать п. «Загрузить из БУ», в результате произойдет автоматическое формирование записей, и их синхронизация из раздела «Сведения бухгалтерского учета».</w:t>
      </w:r>
    </w:p>
    <w:p w:rsidR="00210B74" w:rsidRPr="00210B74" w:rsidRDefault="00210B74" w:rsidP="004E154C">
      <w:pPr>
        <w:pStyle w:val="af3"/>
      </w:pPr>
    </w:p>
    <w:p w:rsidR="00882871" w:rsidRPr="00210B74" w:rsidRDefault="00882871" w:rsidP="00882871">
      <w:pPr>
        <w:pStyle w:val="30"/>
      </w:pPr>
      <w:bookmarkStart w:id="73" w:name="_Toc528589104"/>
      <w:r w:rsidRPr="00210B74">
        <w:t>Заявки на выделение финансирования</w:t>
      </w:r>
      <w:bookmarkEnd w:id="73"/>
    </w:p>
    <w:p w:rsidR="00882871" w:rsidRDefault="0016329F" w:rsidP="0016329F">
      <w:pPr>
        <w:pStyle w:val="af3"/>
      </w:pPr>
      <w:r w:rsidRPr="00210B74">
        <w:t>Раздел предназначен для учета новых закупок</w:t>
      </w:r>
      <w:r w:rsidRPr="007716D3">
        <w:t xml:space="preserve"> и заявок по уже имеющимся объектам учета</w:t>
      </w:r>
      <w:r>
        <w:t>.</w:t>
      </w:r>
    </w:p>
    <w:p w:rsidR="00882871" w:rsidRPr="007716D3" w:rsidRDefault="00882871" w:rsidP="00882871">
      <w:pPr>
        <w:pStyle w:val="af3"/>
        <w:rPr>
          <w:i/>
        </w:rPr>
      </w:pPr>
      <w:r w:rsidRPr="007716D3">
        <w:rPr>
          <w:i/>
        </w:rPr>
        <w:t xml:space="preserve">В разделе должно быть реализовано два вида спецификаций: для новых закупок и для заявок по уже имеющимся объектам учета. Спецификации объекта учета должны быть расположены в виде вкладок. Макет раздела </w:t>
      </w:r>
      <w:r w:rsidRPr="007716D3">
        <w:rPr>
          <w:i/>
        </w:rPr>
        <w:fldChar w:fldCharType="begin"/>
      </w:r>
      <w:r w:rsidRPr="007716D3">
        <w:rPr>
          <w:i/>
        </w:rPr>
        <w:instrText xml:space="preserve"> REF _Ref518996089 \h </w:instrText>
      </w:r>
      <w:r>
        <w:rPr>
          <w:i/>
        </w:rPr>
        <w:instrText xml:space="preserve"> \* MERGEFORMAT </w:instrText>
      </w:r>
      <w:r w:rsidRPr="007716D3">
        <w:rPr>
          <w:i/>
        </w:rPr>
      </w:r>
      <w:r w:rsidRPr="007716D3">
        <w:rPr>
          <w:i/>
        </w:rPr>
        <w:fldChar w:fldCharType="separate"/>
      </w:r>
      <w:r w:rsidR="0038107C" w:rsidRPr="0038107C">
        <w:rPr>
          <w:i/>
        </w:rPr>
        <w:t xml:space="preserve"> </w:t>
      </w:r>
      <w:r w:rsidR="0038107C" w:rsidRPr="0038107C">
        <w:rPr>
          <w:i/>
          <w:noProof/>
        </w:rPr>
        <w:t>Рисунок</w:t>
      </w:r>
      <w:r w:rsidR="0038107C" w:rsidRPr="007716D3">
        <w:rPr>
          <w:noProof/>
        </w:rPr>
        <w:t xml:space="preserve"> </w:t>
      </w:r>
      <w:r w:rsidR="0038107C">
        <w:rPr>
          <w:noProof/>
        </w:rPr>
        <w:t>43</w:t>
      </w:r>
      <w:r w:rsidRPr="007716D3">
        <w:rPr>
          <w:i/>
        </w:rPr>
        <w:fldChar w:fldCharType="end"/>
      </w:r>
      <w:r w:rsidRPr="007716D3">
        <w:rPr>
          <w:i/>
        </w:rPr>
        <w:t>.</w:t>
      </w:r>
    </w:p>
    <w:p w:rsidR="00882871" w:rsidRPr="00533BA9" w:rsidRDefault="00882871" w:rsidP="00533BA9">
      <w:pPr>
        <w:pStyle w:val="af8"/>
      </w:pPr>
      <w:r w:rsidRPr="007716D3">
        <w:object w:dxaOrig="11805" w:dyaOrig="8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38.25pt" o:ole="">
            <v:imagedata r:id="rId52" o:title=""/>
          </v:shape>
          <o:OLEObject Type="Embed" ProgID="Visio.Drawing.11" ShapeID="_x0000_i1025" DrawAspect="Content" ObjectID="_1628064197" r:id="rId53"/>
        </w:object>
      </w:r>
      <w:bookmarkStart w:id="74" w:name="_Ref518996089"/>
      <w:r w:rsidRPr="00C41C43">
        <w:t xml:space="preserve"> </w:t>
      </w:r>
      <w:r w:rsidRPr="007716D3">
        <w:t xml:space="preserve">Рисунок </w:t>
      </w:r>
      <w:fldSimple w:instr=" SEQ Рисунок \* ARABIC ">
        <w:r w:rsidR="0038107C">
          <w:rPr>
            <w:noProof/>
          </w:rPr>
          <w:t>43</w:t>
        </w:r>
      </w:fldSimple>
      <w:bookmarkEnd w:id="74"/>
      <w:r w:rsidRPr="007716D3">
        <w:t xml:space="preserve"> - </w:t>
      </w:r>
      <w:r w:rsidR="00533BA9">
        <w:t>Общий вид</w:t>
      </w:r>
      <w:r w:rsidR="00533BA9" w:rsidRPr="007716D3">
        <w:t xml:space="preserve"> раздела</w:t>
      </w:r>
      <w:r w:rsidRPr="007716D3">
        <w:t xml:space="preserve"> «Заявки</w:t>
      </w:r>
      <w:r w:rsidR="00533BA9">
        <w:t>…</w:t>
      </w:r>
      <w:r w:rsidRPr="007716D3">
        <w:t>»</w:t>
      </w:r>
    </w:p>
    <w:p w:rsidR="00882871" w:rsidRPr="007716D3" w:rsidRDefault="00882871" w:rsidP="00882871">
      <w:pPr>
        <w:pStyle w:val="af3"/>
        <w:rPr>
          <w:i/>
        </w:rPr>
      </w:pPr>
      <w:r w:rsidRPr="007716D3">
        <w:rPr>
          <w:i/>
        </w:rPr>
        <w:t xml:space="preserve">Состав данных главной записи раздела </w:t>
      </w:r>
      <w:r w:rsidRPr="007716D3">
        <w:rPr>
          <w:i/>
        </w:rPr>
        <w:fldChar w:fldCharType="begin"/>
      </w:r>
      <w:r w:rsidRPr="007716D3">
        <w:rPr>
          <w:i/>
        </w:rPr>
        <w:instrText xml:space="preserve"> REF _Ref518996158 \h </w:instrText>
      </w:r>
      <w:r>
        <w:rPr>
          <w:i/>
        </w:rPr>
        <w:instrText xml:space="preserve"> \* MERGEFORMAT </w:instrText>
      </w:r>
      <w:r w:rsidRPr="007716D3">
        <w:rPr>
          <w:i/>
        </w:rPr>
      </w:r>
      <w:r w:rsidRPr="007716D3">
        <w:rPr>
          <w:i/>
        </w:rPr>
        <w:fldChar w:fldCharType="separate"/>
      </w:r>
      <w:r w:rsidR="0038107C" w:rsidRPr="0038107C">
        <w:rPr>
          <w:i/>
        </w:rPr>
        <w:t xml:space="preserve">Таблица </w:t>
      </w:r>
      <w:r w:rsidR="0038107C" w:rsidRPr="0038107C">
        <w:rPr>
          <w:i/>
          <w:noProof/>
        </w:rPr>
        <w:t>2</w:t>
      </w:r>
      <w:r w:rsidRPr="007716D3">
        <w:rPr>
          <w:i/>
        </w:rPr>
        <w:fldChar w:fldCharType="end"/>
      </w:r>
      <w:r w:rsidRPr="007716D3">
        <w:rPr>
          <w:i/>
        </w:rPr>
        <w:t>.</w:t>
      </w:r>
    </w:p>
    <w:p w:rsidR="00882871" w:rsidRPr="00EE77A9" w:rsidRDefault="00882871" w:rsidP="00EE77A9">
      <w:pPr>
        <w:pStyle w:val="afe"/>
      </w:pPr>
      <w:bookmarkStart w:id="75" w:name="_Ref518996158"/>
      <w:r w:rsidRPr="007716D3">
        <w:t xml:space="preserve">Таблица </w:t>
      </w:r>
      <w:fldSimple w:instr=" SEQ Таблица \* ARABIC ">
        <w:r w:rsidR="00A3378A">
          <w:rPr>
            <w:noProof/>
          </w:rPr>
          <w:t>2</w:t>
        </w:r>
      </w:fldSimple>
      <w:bookmarkEnd w:id="75"/>
      <w:r w:rsidRPr="007716D3">
        <w:t xml:space="preserve"> -</w:t>
      </w:r>
      <w:r w:rsidRPr="007716D3">
        <w:rPr>
          <w:lang w:eastAsia="en-US"/>
        </w:rPr>
        <w:t xml:space="preserve"> Состав данных раздела «Заявки»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10"/>
        <w:gridCol w:w="6343"/>
      </w:tblGrid>
      <w:tr w:rsidR="006A7E0C" w:rsidRPr="006A7E0C" w:rsidTr="006A7E0C">
        <w:trPr>
          <w:trHeight w:val="300"/>
          <w:tblHeader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7E0C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7E0C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C57B52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Ссылка на раздел «Сотрудники»</w:t>
            </w: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Финансовый год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Планируемый финансовый год</w:t>
            </w: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Дата формирования заявки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Сумма закупки новых объектов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Сумма спецификации «Закупки новых объектов»</w:t>
            </w: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Сумма закупки старых объектов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Сумма спецификации «Закупки для учтенных объектов»</w:t>
            </w: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Сумма заявки ИТОГО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Итоговая сумма заявки</w:t>
            </w: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Примечание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6A7E0C" w:rsidRPr="006A7E0C" w:rsidTr="006A7E0C">
        <w:trPr>
          <w:trHeight w:val="300"/>
        </w:trPr>
        <w:tc>
          <w:tcPr>
            <w:tcW w:w="1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Файл обоснования</w:t>
            </w:r>
          </w:p>
        </w:tc>
        <w:tc>
          <w:tcPr>
            <w:tcW w:w="3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Ссылка на файл документа - обоснования</w:t>
            </w:r>
          </w:p>
        </w:tc>
      </w:tr>
    </w:tbl>
    <w:p w:rsidR="00882871" w:rsidRPr="007716D3" w:rsidRDefault="00882871" w:rsidP="00882871">
      <w:pPr>
        <w:pStyle w:val="af3"/>
        <w:rPr>
          <w:i/>
        </w:rPr>
      </w:pPr>
    </w:p>
    <w:p w:rsidR="00F4031A" w:rsidRPr="0016329F" w:rsidRDefault="00F4031A" w:rsidP="00F4031A">
      <w:pPr>
        <w:pStyle w:val="30"/>
      </w:pPr>
      <w:bookmarkStart w:id="76" w:name="_Toc519007583"/>
      <w:bookmarkStart w:id="77" w:name="_Ref524958845"/>
      <w:bookmarkStart w:id="78" w:name="_Ref524959026"/>
      <w:bookmarkStart w:id="79" w:name="_Ref524959519"/>
      <w:bookmarkStart w:id="80" w:name="_Toc528589105"/>
      <w:r w:rsidRPr="0016329F">
        <w:lastRenderedPageBreak/>
        <w:t>Оборудование</w:t>
      </w:r>
      <w:bookmarkEnd w:id="76"/>
      <w:bookmarkEnd w:id="77"/>
      <w:bookmarkEnd w:id="78"/>
      <w:bookmarkEnd w:id="79"/>
      <w:bookmarkEnd w:id="80"/>
    </w:p>
    <w:p w:rsidR="00F41BB3" w:rsidRDefault="00F41BB3" w:rsidP="00F41BB3">
      <w:pPr>
        <w:pStyle w:val="af7"/>
        <w:rPr>
          <w:highlight w:val="yellow"/>
          <w:lang w:eastAsia="en-US"/>
        </w:rPr>
      </w:pPr>
      <w:r>
        <w:rPr>
          <w:noProof/>
        </w:rPr>
        <w:drawing>
          <wp:inline distT="0" distB="0" distL="0" distR="0" wp14:anchorId="1AA99537" wp14:editId="76CE1646">
            <wp:extent cx="4779682" cy="1895519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79682" cy="189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A" w:rsidRDefault="00F4031A" w:rsidP="00533BA9">
      <w:pPr>
        <w:pStyle w:val="af8"/>
      </w:pPr>
      <w:bookmarkStart w:id="81" w:name="_Ref518990269"/>
      <w:r w:rsidRPr="007716D3">
        <w:t xml:space="preserve">Рисунок </w:t>
      </w:r>
      <w:fldSimple w:instr=" SEQ Рисунок \* ARABIC ">
        <w:r w:rsidR="0038107C">
          <w:rPr>
            <w:noProof/>
          </w:rPr>
          <w:t>44</w:t>
        </w:r>
      </w:fldSimple>
      <w:bookmarkEnd w:id="81"/>
      <w:r w:rsidRPr="007716D3">
        <w:t xml:space="preserve"> - </w:t>
      </w:r>
      <w:r w:rsidR="00533BA9">
        <w:t>Общий вид</w:t>
      </w:r>
      <w:r w:rsidR="00533BA9" w:rsidRPr="007716D3">
        <w:t xml:space="preserve"> раздела</w:t>
      </w:r>
      <w:r w:rsidRPr="007716D3">
        <w:t xml:space="preserve"> «Оборудование»</w:t>
      </w:r>
    </w:p>
    <w:p w:rsidR="00533BA9" w:rsidRDefault="00533BA9" w:rsidP="00533BA9">
      <w:pPr>
        <w:pStyle w:val="af3"/>
      </w:pPr>
      <w:r w:rsidRPr="009112ED">
        <w:t>Для добавлени</w:t>
      </w:r>
      <w:r w:rsidR="004E06A2">
        <w:t>я записи</w:t>
      </w:r>
      <w:r w:rsidRPr="009112ED">
        <w:t>, выполнить типовое действие</w:t>
      </w:r>
      <w:r w:rsidR="00F41BB3">
        <w:t xml:space="preserve"> в главной записи раздела</w:t>
      </w:r>
      <w:r w:rsidRPr="009112ED">
        <w:t>, откроется форма</w:t>
      </w:r>
      <w:r>
        <w:t xml:space="preserve"> (</w:t>
      </w:r>
      <w:r w:rsidR="00C57B52">
        <w:fldChar w:fldCharType="begin"/>
      </w:r>
      <w:r w:rsidR="00C57B52">
        <w:instrText xml:space="preserve"> REF _Ref524943722 \h </w:instrText>
      </w:r>
      <w:r w:rsidR="00C57B52">
        <w:fldChar w:fldCharType="separate"/>
      </w:r>
      <w:r w:rsidR="0038107C">
        <w:t xml:space="preserve">Рисунок </w:t>
      </w:r>
      <w:r w:rsidR="0038107C">
        <w:rPr>
          <w:noProof/>
        </w:rPr>
        <w:t>45</w:t>
      </w:r>
      <w:r w:rsidR="00C57B52">
        <w:fldChar w:fldCharType="end"/>
      </w:r>
      <w:r>
        <w:t xml:space="preserve">), порядок ее заполнения см. </w:t>
      </w:r>
      <w:r w:rsidR="00BC6B45">
        <w:fldChar w:fldCharType="begin"/>
      </w:r>
      <w:r w:rsidR="00BC6B45">
        <w:instrText xml:space="preserve"> REF _Ref518990330 \h </w:instrText>
      </w:r>
      <w:r w:rsidR="00BC6B45">
        <w:fldChar w:fldCharType="separate"/>
      </w:r>
      <w:r w:rsidR="0038107C" w:rsidRPr="007716D3">
        <w:t xml:space="preserve">Таблица </w:t>
      </w:r>
      <w:r w:rsidR="0038107C">
        <w:rPr>
          <w:noProof/>
        </w:rPr>
        <w:t>3</w:t>
      </w:r>
      <w:r w:rsidR="00BC6B45">
        <w:fldChar w:fldCharType="end"/>
      </w:r>
      <w:r>
        <w:t>.</w:t>
      </w:r>
    </w:p>
    <w:p w:rsidR="00C57B52" w:rsidRDefault="00C57B52" w:rsidP="00C57B52">
      <w:pPr>
        <w:pStyle w:val="af7"/>
      </w:pPr>
      <w:r>
        <w:rPr>
          <w:noProof/>
        </w:rPr>
        <w:drawing>
          <wp:inline distT="0" distB="0" distL="0" distR="0" wp14:anchorId="5B397D94" wp14:editId="4793843C">
            <wp:extent cx="6119495" cy="2892691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A9" w:rsidRPr="007D305F" w:rsidRDefault="00C57B52" w:rsidP="00C57B52">
      <w:pPr>
        <w:pStyle w:val="af8"/>
      </w:pPr>
      <w:bookmarkStart w:id="82" w:name="_Ref524943722"/>
      <w:r>
        <w:t xml:space="preserve">Рисунок </w:t>
      </w:r>
      <w:fldSimple w:instr=" SEQ Рисунок \* ARABIC ">
        <w:r w:rsidR="0038107C">
          <w:rPr>
            <w:noProof/>
          </w:rPr>
          <w:t>45</w:t>
        </w:r>
      </w:fldSimple>
      <w:bookmarkEnd w:id="82"/>
      <w:r>
        <w:t xml:space="preserve"> - </w:t>
      </w:r>
      <w:r w:rsidRPr="00EE62CB">
        <w:t>Добавление сведений об оборудовании</w:t>
      </w:r>
    </w:p>
    <w:p w:rsidR="00F4031A" w:rsidRPr="007716D3" w:rsidRDefault="00F4031A" w:rsidP="00EE77A9">
      <w:pPr>
        <w:pStyle w:val="afe"/>
      </w:pPr>
      <w:bookmarkStart w:id="83" w:name="_Ref518990330"/>
      <w:r w:rsidRPr="007716D3">
        <w:t xml:space="preserve">Таблица </w:t>
      </w:r>
      <w:fldSimple w:instr=" SEQ Таблица \* ARABIC ">
        <w:r w:rsidR="00A3378A">
          <w:rPr>
            <w:noProof/>
          </w:rPr>
          <w:t>3</w:t>
        </w:r>
      </w:fldSimple>
      <w:bookmarkEnd w:id="83"/>
      <w:r w:rsidRPr="007716D3">
        <w:t xml:space="preserve"> - </w:t>
      </w:r>
      <w:r w:rsidR="00BC6B45">
        <w:t>Порядок заполнения</w:t>
      </w:r>
      <w:r w:rsidR="00BC6B45" w:rsidRPr="007716D3">
        <w:t xml:space="preserve"> </w:t>
      </w:r>
      <w:r w:rsidR="00BC6B45">
        <w:t>главной таблицы раздела</w:t>
      </w:r>
      <w:r w:rsidRPr="007716D3">
        <w:t xml:space="preserve"> «Оборудование»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942"/>
        <w:gridCol w:w="6911"/>
      </w:tblGrid>
      <w:tr w:rsidR="006A7E0C" w:rsidRPr="006A7E0C" w:rsidTr="006A7E0C">
        <w:trPr>
          <w:trHeight w:val="300"/>
          <w:tblHeader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84" w:name="OLE_LINK10"/>
            <w:bookmarkStart w:id="85" w:name="OLE_LINK11"/>
            <w:r w:rsidRPr="006A7E0C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A7E0C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6A7E0C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6A7E0C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E0C" w:rsidRPr="006A7E0C" w:rsidRDefault="00C57B52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C57B52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B52" w:rsidRPr="006A7E0C" w:rsidRDefault="00C57B52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Тип оборудования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B52" w:rsidRPr="006A7E0C" w:rsidRDefault="00C57B52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 w:rsidRPr="006A7E0C">
              <w:rPr>
                <w:color w:val="000000"/>
                <w:sz w:val="22"/>
                <w:szCs w:val="22"/>
              </w:rPr>
              <w:t>«Типы оборудования»</w:t>
            </w:r>
          </w:p>
        </w:tc>
      </w:tr>
      <w:tr w:rsidR="00C57B52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B52" w:rsidRPr="006A7E0C" w:rsidRDefault="00C57B52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Модель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B52" w:rsidRPr="006A7E0C" w:rsidRDefault="006E677D" w:rsidP="006E677D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</w:t>
            </w:r>
            <w:r w:rsidR="00C57B52" w:rsidRPr="006A7E0C">
              <w:rPr>
                <w:color w:val="000000"/>
                <w:sz w:val="22"/>
                <w:szCs w:val="22"/>
              </w:rPr>
              <w:t>спецификаци</w:t>
            </w:r>
            <w:r>
              <w:rPr>
                <w:color w:val="000000"/>
                <w:sz w:val="22"/>
                <w:szCs w:val="22"/>
              </w:rPr>
              <w:t>и</w:t>
            </w:r>
            <w:r w:rsidR="00C57B52" w:rsidRPr="006A7E0C">
              <w:rPr>
                <w:color w:val="000000"/>
                <w:sz w:val="22"/>
                <w:szCs w:val="22"/>
              </w:rPr>
              <w:t xml:space="preserve"> </w:t>
            </w:r>
            <w:r w:rsidRPr="00112447">
              <w:rPr>
                <w:color w:val="000000"/>
                <w:sz w:val="22"/>
                <w:szCs w:val="22"/>
              </w:rPr>
              <w:t>справочника</w:t>
            </w:r>
            <w:r w:rsidR="00C57B52" w:rsidRPr="006A7E0C">
              <w:rPr>
                <w:color w:val="000000"/>
                <w:sz w:val="22"/>
                <w:szCs w:val="22"/>
              </w:rPr>
              <w:t xml:space="preserve"> «Типы оборудования»</w:t>
            </w:r>
          </w:p>
        </w:tc>
      </w:tr>
      <w:tr w:rsidR="006E677D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77D" w:rsidRPr="006A7E0C" w:rsidRDefault="006E677D" w:rsidP="006A7E0C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77D" w:rsidRPr="00112447" w:rsidRDefault="006E677D" w:rsidP="005C6D92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6E677D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E32468" w:rsidP="005C6D92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Сотрудник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6E677D" w:rsidP="006E677D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  <w:r>
              <w:rPr>
                <w:color w:val="000000"/>
                <w:sz w:val="22"/>
                <w:szCs w:val="22"/>
              </w:rPr>
              <w:t xml:space="preserve"> из</w:t>
            </w:r>
            <w:r w:rsidRPr="006A7E0C">
              <w:rPr>
                <w:color w:val="000000"/>
                <w:sz w:val="22"/>
                <w:szCs w:val="22"/>
              </w:rPr>
              <w:t xml:space="preserve"> раздел</w:t>
            </w:r>
            <w:r>
              <w:rPr>
                <w:color w:val="000000"/>
                <w:sz w:val="22"/>
                <w:szCs w:val="22"/>
              </w:rPr>
              <w:t>а «Сотрудники»</w:t>
            </w:r>
          </w:p>
        </w:tc>
      </w:tr>
      <w:tr w:rsidR="006E677D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6E677D" w:rsidP="005C6D92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lastRenderedPageBreak/>
              <w:t>Подразделение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6E677D" w:rsidP="006E677D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  <w:r>
              <w:rPr>
                <w:color w:val="000000"/>
                <w:sz w:val="22"/>
                <w:szCs w:val="22"/>
              </w:rPr>
              <w:t xml:space="preserve"> из</w:t>
            </w:r>
            <w:r w:rsidRPr="006A7E0C">
              <w:rPr>
                <w:color w:val="000000"/>
                <w:sz w:val="22"/>
                <w:szCs w:val="22"/>
              </w:rPr>
              <w:t xml:space="preserve"> раздел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6A7E0C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«Сотрудники»</w:t>
            </w:r>
          </w:p>
        </w:tc>
      </w:tr>
      <w:tr w:rsidR="006E677D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6E677D" w:rsidP="005C6D92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Статус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6E677D" w:rsidP="006E677D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>
              <w:rPr>
                <w:color w:val="000000"/>
                <w:sz w:val="22"/>
                <w:szCs w:val="22"/>
              </w:rPr>
              <w:t>«Статусы»</w:t>
            </w:r>
          </w:p>
        </w:tc>
      </w:tr>
      <w:tr w:rsidR="006E677D" w:rsidRPr="006A7E0C" w:rsidTr="006A7E0C">
        <w:trPr>
          <w:trHeight w:val="300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6E677D" w:rsidP="005C6D92">
            <w:pPr>
              <w:ind w:firstLine="0"/>
              <w:rPr>
                <w:color w:val="000000"/>
                <w:sz w:val="22"/>
                <w:szCs w:val="22"/>
              </w:rPr>
            </w:pPr>
            <w:r w:rsidRPr="006A7E0C">
              <w:rPr>
                <w:color w:val="000000"/>
                <w:sz w:val="22"/>
                <w:szCs w:val="22"/>
              </w:rPr>
              <w:t>Местоположение</w:t>
            </w:r>
          </w:p>
        </w:tc>
        <w:tc>
          <w:tcPr>
            <w:tcW w:w="3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77D" w:rsidRPr="006A7E0C" w:rsidRDefault="006E677D" w:rsidP="006E677D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>
              <w:rPr>
                <w:color w:val="000000"/>
                <w:sz w:val="22"/>
                <w:szCs w:val="22"/>
              </w:rPr>
              <w:t>«Местоположение»</w:t>
            </w:r>
          </w:p>
        </w:tc>
      </w:tr>
      <w:bookmarkEnd w:id="84"/>
      <w:bookmarkEnd w:id="85"/>
    </w:tbl>
    <w:p w:rsidR="00F4031A" w:rsidRPr="007716D3" w:rsidRDefault="00F4031A" w:rsidP="00F4031A">
      <w:pPr>
        <w:pStyle w:val="af3"/>
        <w:rPr>
          <w:i/>
        </w:rPr>
      </w:pPr>
    </w:p>
    <w:p w:rsidR="006E677D" w:rsidRPr="00E260E0" w:rsidRDefault="006E677D" w:rsidP="00E260E0">
      <w:pPr>
        <w:pStyle w:val="af3"/>
      </w:pPr>
      <w:r w:rsidRPr="00E260E0">
        <w:t xml:space="preserve">Сведения </w:t>
      </w:r>
      <w:r w:rsidR="00E260E0" w:rsidRPr="00E260E0">
        <w:t xml:space="preserve">об инвентарном объекте </w:t>
      </w:r>
      <w:r w:rsidRPr="00E260E0">
        <w:t>заполняются автоматически при выборе значения в поле «</w:t>
      </w:r>
      <w:r w:rsidR="00E260E0" w:rsidRPr="00E260E0">
        <w:t>Инвентарный номер</w:t>
      </w:r>
      <w:r w:rsidRPr="00E260E0">
        <w:t>»</w:t>
      </w:r>
      <w:r w:rsidR="00E260E0">
        <w:t>.</w:t>
      </w:r>
    </w:p>
    <w:p w:rsidR="006E677D" w:rsidRDefault="006E677D" w:rsidP="006E677D">
      <w:pPr>
        <w:pStyle w:val="af3"/>
      </w:pPr>
      <w:r w:rsidRPr="00EE77A9">
        <w:t>Для печати карточки объекта учета вызвать контекстное меню и выбрать пункт «Карточка объекта учета (</w:t>
      </w:r>
      <w:r w:rsidR="00E260E0">
        <w:t>Компьютерное оборудование</w:t>
      </w:r>
      <w:r w:rsidRPr="00EE77A9">
        <w:t>)»</w:t>
      </w:r>
      <w:r>
        <w:t xml:space="preserve"> (</w:t>
      </w:r>
      <w:r w:rsidR="00E260E0">
        <w:fldChar w:fldCharType="begin"/>
      </w:r>
      <w:r w:rsidR="00E260E0">
        <w:instrText xml:space="preserve"> REF _Ref524944542 \h </w:instrText>
      </w:r>
      <w:r w:rsidR="00E260E0">
        <w:fldChar w:fldCharType="separate"/>
      </w:r>
      <w:r w:rsidR="0038107C">
        <w:t xml:space="preserve">Рисунок </w:t>
      </w:r>
      <w:r w:rsidR="0038107C">
        <w:rPr>
          <w:noProof/>
        </w:rPr>
        <w:t>46</w:t>
      </w:r>
      <w:r w:rsidR="00E260E0">
        <w:fldChar w:fldCharType="end"/>
      </w:r>
      <w:r>
        <w:t>).</w:t>
      </w:r>
    </w:p>
    <w:p w:rsidR="00E260E0" w:rsidRPr="00EE77A9" w:rsidRDefault="00E260E0" w:rsidP="00E260E0">
      <w:pPr>
        <w:pStyle w:val="af7"/>
      </w:pPr>
      <w:r>
        <w:rPr>
          <w:noProof/>
        </w:rPr>
        <w:drawing>
          <wp:inline distT="0" distB="0" distL="0" distR="0" wp14:anchorId="0144DA1A" wp14:editId="496FC4ED">
            <wp:extent cx="3263267" cy="11819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63267" cy="11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77D" w:rsidRDefault="006E677D" w:rsidP="006E677D">
      <w:pPr>
        <w:pStyle w:val="af8"/>
      </w:pPr>
      <w:bookmarkStart w:id="86" w:name="_Ref524944542"/>
      <w:r>
        <w:t xml:space="preserve">Рисунок </w:t>
      </w:r>
      <w:fldSimple w:instr=" SEQ Рисунок \* ARABIC ">
        <w:r w:rsidR="0038107C">
          <w:rPr>
            <w:noProof/>
          </w:rPr>
          <w:t>46</w:t>
        </w:r>
      </w:fldSimple>
      <w:bookmarkEnd w:id="86"/>
      <w:r>
        <w:t xml:space="preserve"> - Печать карточки учета</w:t>
      </w:r>
    </w:p>
    <w:p w:rsidR="006E677D" w:rsidRDefault="006E677D" w:rsidP="006E677D">
      <w:pPr>
        <w:pStyle w:val="af3"/>
      </w:pPr>
      <w:r>
        <w:t xml:space="preserve">С использованием стандартного проводника </w:t>
      </w:r>
      <w:r>
        <w:rPr>
          <w:lang w:val="en-US"/>
        </w:rPr>
        <w:t>Windows</w:t>
      </w:r>
      <w:r>
        <w:t xml:space="preserve"> сохранить сформированную карточку (</w:t>
      </w:r>
      <w:r w:rsidR="00E260E0">
        <w:fldChar w:fldCharType="begin"/>
      </w:r>
      <w:r w:rsidR="00E260E0">
        <w:instrText xml:space="preserve"> REF _Ref524945072 \h </w:instrText>
      </w:r>
      <w:r w:rsidR="00E260E0">
        <w:fldChar w:fldCharType="separate"/>
      </w:r>
      <w:r w:rsidR="0038107C">
        <w:t xml:space="preserve">Рисунок </w:t>
      </w:r>
      <w:r w:rsidR="0038107C">
        <w:rPr>
          <w:noProof/>
        </w:rPr>
        <w:t>47</w:t>
      </w:r>
      <w:r w:rsidR="00E260E0">
        <w:fldChar w:fldCharType="end"/>
      </w:r>
      <w:r>
        <w:t>).</w:t>
      </w:r>
    </w:p>
    <w:p w:rsidR="00E260E0" w:rsidRDefault="00E260E0" w:rsidP="00E260E0">
      <w:pPr>
        <w:pStyle w:val="af7"/>
      </w:pPr>
      <w:r>
        <w:rPr>
          <w:noProof/>
        </w:rPr>
        <w:lastRenderedPageBreak/>
        <w:drawing>
          <wp:inline distT="0" distB="0" distL="0" distR="0" wp14:anchorId="5FE29BC0" wp14:editId="137E1062">
            <wp:extent cx="3888260" cy="43248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68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7D" w:rsidRDefault="006E677D" w:rsidP="006E677D">
      <w:pPr>
        <w:pStyle w:val="af8"/>
      </w:pPr>
      <w:bookmarkStart w:id="87" w:name="_Ref524945072"/>
      <w:r>
        <w:t xml:space="preserve">Рисунок </w:t>
      </w:r>
      <w:fldSimple w:instr=" SEQ Рисунок \* ARABIC ">
        <w:r w:rsidR="0038107C">
          <w:rPr>
            <w:noProof/>
          </w:rPr>
          <w:t>47</w:t>
        </w:r>
      </w:fldSimple>
      <w:bookmarkEnd w:id="87"/>
      <w:r>
        <w:t xml:space="preserve"> - Карточка объекта учета</w:t>
      </w:r>
    </w:p>
    <w:p w:rsidR="00472825" w:rsidRDefault="00E11C2E" w:rsidP="00472825">
      <w:pPr>
        <w:pStyle w:val="af3"/>
      </w:pPr>
      <w:r w:rsidRPr="00472825">
        <w:t xml:space="preserve">После заполнения главного окна раздела перейти к </w:t>
      </w:r>
      <w:r w:rsidR="00472825">
        <w:t xml:space="preserve">заполнению </w:t>
      </w:r>
      <w:r w:rsidRPr="00472825">
        <w:t>спецификаци</w:t>
      </w:r>
      <w:r w:rsidR="00472825">
        <w:t>и</w:t>
      </w:r>
      <w:r w:rsidRPr="00472825">
        <w:t xml:space="preserve"> «Характеристики оборудования» (</w:t>
      </w:r>
      <w:r w:rsidR="00472825" w:rsidRPr="00472825">
        <w:fldChar w:fldCharType="begin"/>
      </w:r>
      <w:r w:rsidR="00472825" w:rsidRPr="00472825">
        <w:instrText xml:space="preserve"> REF _Ref524945741 \h </w:instrText>
      </w:r>
      <w:r w:rsidR="00472825">
        <w:instrText xml:space="preserve"> \* MERGEFORMAT </w:instrText>
      </w:r>
      <w:r w:rsidR="00472825" w:rsidRPr="00472825">
        <w:fldChar w:fldCharType="separate"/>
      </w:r>
      <w:r w:rsidR="0038107C">
        <w:t>Рисунок 48</w:t>
      </w:r>
      <w:r w:rsidR="00472825" w:rsidRPr="00472825">
        <w:fldChar w:fldCharType="end"/>
      </w:r>
      <w:r w:rsidRPr="00472825">
        <w:t>) для учета технических характеристик оборудования (процессор, оперативная память, объем жесткого дис</w:t>
      </w:r>
      <w:r w:rsidR="00472825">
        <w:t>ка, сетевые интерфейсы и т.п.).</w:t>
      </w:r>
    </w:p>
    <w:p w:rsidR="00E11C2E" w:rsidRPr="00472825" w:rsidRDefault="00E11C2E" w:rsidP="00472825">
      <w:pPr>
        <w:pStyle w:val="af3"/>
      </w:pPr>
      <w:r w:rsidRPr="00472825">
        <w:t>Набор необходимых технических характеристик настраивается в словаре «Технические характеристики».</w:t>
      </w:r>
    </w:p>
    <w:p w:rsidR="00E11C2E" w:rsidRDefault="00E11C2E" w:rsidP="00E11C2E">
      <w:pPr>
        <w:pStyle w:val="af7"/>
      </w:pPr>
      <w:r>
        <w:rPr>
          <w:noProof/>
        </w:rPr>
        <w:lastRenderedPageBreak/>
        <w:drawing>
          <wp:inline distT="0" distB="0" distL="0" distR="0" wp14:anchorId="66474E33" wp14:editId="588FE91F">
            <wp:extent cx="5872393" cy="2296923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72393" cy="22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2E" w:rsidRPr="008E59E9" w:rsidRDefault="00E11C2E" w:rsidP="00E11C2E">
      <w:pPr>
        <w:pStyle w:val="af8"/>
      </w:pPr>
      <w:bookmarkStart w:id="88" w:name="_Ref524945741"/>
      <w:r>
        <w:t xml:space="preserve">Рисунок </w:t>
      </w:r>
      <w:fldSimple w:instr=" SEQ Рисунок \* ARABIC ">
        <w:r w:rsidR="0038107C">
          <w:rPr>
            <w:noProof/>
          </w:rPr>
          <w:t>48</w:t>
        </w:r>
      </w:fldSimple>
      <w:bookmarkEnd w:id="88"/>
      <w:r>
        <w:t xml:space="preserve"> - </w:t>
      </w:r>
      <w:r w:rsidRPr="00D54519">
        <w:t>Заполнение спецификации</w:t>
      </w:r>
      <w:r>
        <w:t xml:space="preserve"> «Характеристики оборудования»</w:t>
      </w:r>
    </w:p>
    <w:p w:rsidR="00E11C2E" w:rsidRPr="00472825" w:rsidRDefault="00472825" w:rsidP="00472825">
      <w:pPr>
        <w:pStyle w:val="af3"/>
      </w:pPr>
      <w:r>
        <w:t>В</w:t>
      </w:r>
      <w:r w:rsidRPr="00472825">
        <w:t xml:space="preserve">ручную </w:t>
      </w:r>
      <w:r>
        <w:t>ш</w:t>
      </w:r>
      <w:r w:rsidR="00E11C2E" w:rsidRPr="00472825">
        <w:t xml:space="preserve">татными средствами </w:t>
      </w:r>
      <w:r w:rsidRPr="00472825">
        <w:t>внести данные в спецификацию.</w:t>
      </w:r>
    </w:p>
    <w:p w:rsidR="00E11C2E" w:rsidRPr="00472825" w:rsidRDefault="00472825" w:rsidP="00472825">
      <w:pPr>
        <w:pStyle w:val="af3"/>
      </w:pPr>
      <w:r w:rsidRPr="00472825">
        <w:t>Перейти к спецификации «Программное обеспечение»</w:t>
      </w:r>
      <w:r>
        <w:t xml:space="preserve"> (</w:t>
      </w:r>
      <w:r w:rsidR="000D01F7">
        <w:fldChar w:fldCharType="begin"/>
      </w:r>
      <w:r w:rsidR="000D01F7">
        <w:instrText xml:space="preserve"> REF _Ref524946350 \h </w:instrText>
      </w:r>
      <w:r w:rsidR="000D01F7">
        <w:fldChar w:fldCharType="separate"/>
      </w:r>
      <w:r w:rsidR="0038107C">
        <w:t xml:space="preserve">Рисунок </w:t>
      </w:r>
      <w:r w:rsidR="0038107C">
        <w:rPr>
          <w:noProof/>
        </w:rPr>
        <w:t>49</w:t>
      </w:r>
      <w:r w:rsidR="000D01F7">
        <w:fldChar w:fldCharType="end"/>
      </w:r>
      <w:r>
        <w:t>)</w:t>
      </w:r>
      <w:r w:rsidRPr="00472825">
        <w:t xml:space="preserve"> для учета программного обеспечения, установленного на экземпляре оборудования. Заполнение спецификации осуществляться методом выбора записи из раздела «Программы»</w:t>
      </w:r>
      <w:r>
        <w:t>.</w:t>
      </w:r>
    </w:p>
    <w:p w:rsidR="00472825" w:rsidRDefault="00472825" w:rsidP="00472825">
      <w:pPr>
        <w:pStyle w:val="af7"/>
      </w:pPr>
      <w:r>
        <w:rPr>
          <w:noProof/>
        </w:rPr>
        <w:drawing>
          <wp:inline distT="0" distB="0" distL="0" distR="0" wp14:anchorId="23EF2800" wp14:editId="28DE4465">
            <wp:extent cx="5848985" cy="2677160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25" w:rsidRDefault="00472825" w:rsidP="00472825">
      <w:pPr>
        <w:pStyle w:val="af8"/>
      </w:pPr>
      <w:bookmarkStart w:id="89" w:name="_Ref524946350"/>
      <w:r>
        <w:t xml:space="preserve">Рисунок </w:t>
      </w:r>
      <w:fldSimple w:instr=" SEQ Рисунок \* ARABIC ">
        <w:r w:rsidR="0038107C">
          <w:rPr>
            <w:noProof/>
          </w:rPr>
          <w:t>49</w:t>
        </w:r>
      </w:fldSimple>
      <w:bookmarkEnd w:id="89"/>
      <w:r>
        <w:t xml:space="preserve"> - </w:t>
      </w:r>
      <w:r w:rsidRPr="007E37D6">
        <w:t>Заполнение спецификации</w:t>
      </w:r>
      <w:r>
        <w:t xml:space="preserve"> «ПО»</w:t>
      </w:r>
    </w:p>
    <w:p w:rsidR="000D01F7" w:rsidRPr="000D01F7" w:rsidRDefault="000D01F7" w:rsidP="000D01F7">
      <w:pPr>
        <w:pStyle w:val="af3"/>
      </w:pPr>
      <w:r w:rsidRPr="000D01F7">
        <w:t xml:space="preserve">Перейти к спецификации «Ремонты» </w:t>
      </w:r>
      <w:r>
        <w:t>(</w:t>
      </w:r>
      <w:r w:rsidRPr="000D01F7">
        <w:fldChar w:fldCharType="begin"/>
      </w:r>
      <w:r w:rsidRPr="000D01F7">
        <w:instrText xml:space="preserve"> REF _Ref524946534 \h </w:instrText>
      </w:r>
      <w:r>
        <w:instrText xml:space="preserve"> \* MERGEFORMAT </w:instrText>
      </w:r>
      <w:r w:rsidRPr="000D01F7">
        <w:fldChar w:fldCharType="separate"/>
      </w:r>
      <w:r w:rsidR="0038107C">
        <w:t>Рисунок 50</w:t>
      </w:r>
      <w:r w:rsidRPr="000D01F7">
        <w:fldChar w:fldCharType="end"/>
      </w:r>
      <w:r w:rsidRPr="000D01F7">
        <w:t>) для учета проводимых работ по ремонту объекта учета</w:t>
      </w:r>
      <w:r>
        <w:t>.</w:t>
      </w:r>
    </w:p>
    <w:p w:rsidR="000D01F7" w:rsidRDefault="000D01F7" w:rsidP="000D01F7">
      <w:pPr>
        <w:pStyle w:val="af7"/>
      </w:pPr>
      <w:r>
        <w:rPr>
          <w:noProof/>
        </w:rPr>
        <w:lastRenderedPageBreak/>
        <w:drawing>
          <wp:inline distT="0" distB="0" distL="0" distR="0" wp14:anchorId="71F2999A" wp14:editId="02FB8AA8">
            <wp:extent cx="5264037" cy="43248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96" cy="43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F7" w:rsidRDefault="000D01F7" w:rsidP="000D01F7">
      <w:pPr>
        <w:pStyle w:val="af8"/>
      </w:pPr>
      <w:bookmarkStart w:id="90" w:name="_Ref524946534"/>
      <w:r>
        <w:t xml:space="preserve">Рисунок </w:t>
      </w:r>
      <w:fldSimple w:instr=" SEQ Рисунок \* ARABIC ">
        <w:r w:rsidR="0038107C">
          <w:rPr>
            <w:noProof/>
          </w:rPr>
          <w:t>50</w:t>
        </w:r>
      </w:fldSimple>
      <w:bookmarkEnd w:id="90"/>
      <w:r>
        <w:t xml:space="preserve"> - </w:t>
      </w:r>
      <w:r w:rsidRPr="00172E88">
        <w:t xml:space="preserve">Заполнение спецификации </w:t>
      </w:r>
      <w:r>
        <w:t>«Ремонты»</w:t>
      </w:r>
    </w:p>
    <w:p w:rsidR="000D01F7" w:rsidRPr="000D01F7" w:rsidRDefault="000D01F7" w:rsidP="000D01F7">
      <w:pPr>
        <w:pStyle w:val="af3"/>
      </w:pPr>
      <w:r w:rsidRPr="000D01F7">
        <w:t>Перейти к спецификации «Обслуживание» (</w:t>
      </w:r>
      <w:r>
        <w:fldChar w:fldCharType="begin"/>
      </w:r>
      <w:r>
        <w:instrText xml:space="preserve"> REF _Ref524946785 \h </w:instrText>
      </w:r>
      <w:r>
        <w:fldChar w:fldCharType="separate"/>
      </w:r>
      <w:r w:rsidR="0038107C" w:rsidRPr="00E007BE">
        <w:t xml:space="preserve">Рисунок </w:t>
      </w:r>
      <w:r w:rsidR="0038107C">
        <w:rPr>
          <w:noProof/>
        </w:rPr>
        <w:t>51</w:t>
      </w:r>
      <w:r>
        <w:fldChar w:fldCharType="end"/>
      </w:r>
      <w:r w:rsidRPr="000D01F7">
        <w:t>) для учета проводимых работ по обслуживанию объекта учета</w:t>
      </w:r>
      <w:r>
        <w:t>.</w:t>
      </w:r>
    </w:p>
    <w:p w:rsidR="000D01F7" w:rsidRDefault="000D01F7" w:rsidP="000D01F7">
      <w:pPr>
        <w:pStyle w:val="af7"/>
      </w:pPr>
      <w:r>
        <w:rPr>
          <w:noProof/>
        </w:rPr>
        <w:lastRenderedPageBreak/>
        <w:drawing>
          <wp:inline distT="0" distB="0" distL="0" distR="0" wp14:anchorId="0702FD1E" wp14:editId="18B51037">
            <wp:extent cx="5857240" cy="458025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F7" w:rsidRPr="00E007BE" w:rsidRDefault="000D01F7" w:rsidP="00E007BE">
      <w:pPr>
        <w:pStyle w:val="af8"/>
      </w:pPr>
      <w:bookmarkStart w:id="91" w:name="_Ref524946785"/>
      <w:r w:rsidRPr="00E007BE">
        <w:t xml:space="preserve">Рисунок </w:t>
      </w:r>
      <w:fldSimple w:instr=" SEQ Рисунок \* ARABIC ">
        <w:r w:rsidR="0038107C">
          <w:rPr>
            <w:noProof/>
          </w:rPr>
          <w:t>51</w:t>
        </w:r>
      </w:fldSimple>
      <w:bookmarkEnd w:id="91"/>
      <w:r w:rsidRPr="00E007BE">
        <w:t xml:space="preserve"> - Заполнение спецификации «Обслуживание»</w:t>
      </w:r>
    </w:p>
    <w:p w:rsidR="0094084B" w:rsidRPr="00954EEE" w:rsidRDefault="00954EEE" w:rsidP="00954EEE">
      <w:pPr>
        <w:pStyle w:val="af3"/>
      </w:pPr>
      <w:r w:rsidRPr="00954EEE">
        <w:t>Для учета информации о сетевых параметрах объекта учета перейти к спецификации «Сеть» (</w:t>
      </w:r>
      <w:r w:rsidRPr="00954EEE">
        <w:fldChar w:fldCharType="begin"/>
      </w:r>
      <w:r w:rsidRPr="00954EEE">
        <w:instrText xml:space="preserve"> REF _Ref524947736 \h  \* MERGEFORMAT </w:instrText>
      </w:r>
      <w:r w:rsidRPr="00954EEE">
        <w:fldChar w:fldCharType="separate"/>
      </w:r>
      <w:r w:rsidR="0038107C">
        <w:t>Рисунок 52</w:t>
      </w:r>
      <w:r w:rsidRPr="00954EEE">
        <w:fldChar w:fldCharType="end"/>
      </w:r>
      <w:r w:rsidRPr="00954EEE">
        <w:t>)</w:t>
      </w:r>
      <w:r>
        <w:t>.</w:t>
      </w:r>
    </w:p>
    <w:p w:rsidR="0094084B" w:rsidRDefault="0094084B" w:rsidP="0094084B">
      <w:pPr>
        <w:pStyle w:val="af7"/>
      </w:pPr>
      <w:r>
        <w:rPr>
          <w:noProof/>
        </w:rPr>
        <w:drawing>
          <wp:inline distT="0" distB="0" distL="0" distR="0" wp14:anchorId="753BCDCF" wp14:editId="125365DE">
            <wp:extent cx="5820359" cy="22894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20359" cy="228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4B" w:rsidRDefault="0094084B" w:rsidP="0094084B">
      <w:pPr>
        <w:pStyle w:val="af8"/>
      </w:pPr>
      <w:bookmarkStart w:id="92" w:name="_Ref524947736"/>
      <w:r>
        <w:t xml:space="preserve">Рисунок </w:t>
      </w:r>
      <w:fldSimple w:instr=" SEQ Рисунок \* ARABIC ">
        <w:r w:rsidR="0038107C">
          <w:rPr>
            <w:noProof/>
          </w:rPr>
          <w:t>52</w:t>
        </w:r>
      </w:fldSimple>
      <w:bookmarkEnd w:id="92"/>
      <w:r>
        <w:t xml:space="preserve"> - </w:t>
      </w:r>
      <w:r w:rsidRPr="00FC4DEC">
        <w:t xml:space="preserve">Заполнение спецификации </w:t>
      </w:r>
      <w:r>
        <w:t>«Сеть»</w:t>
      </w:r>
    </w:p>
    <w:p w:rsidR="00954EEE" w:rsidRPr="00655ABD" w:rsidRDefault="00655ABD" w:rsidP="00655ABD">
      <w:pPr>
        <w:pStyle w:val="af3"/>
      </w:pPr>
      <w:r w:rsidRPr="00655ABD">
        <w:t xml:space="preserve">Для учета договоров и контрактов на поставку, ремонт либо </w:t>
      </w:r>
      <w:r w:rsidRPr="00655ABD">
        <w:lastRenderedPageBreak/>
        <w:t>обслуживание оборудования перейти к спецификации «Договоры» (</w:t>
      </w:r>
      <w:r w:rsidRPr="00655ABD">
        <w:fldChar w:fldCharType="begin"/>
      </w:r>
      <w:r w:rsidRPr="00655ABD">
        <w:instrText xml:space="preserve"> REF _Ref524947892 \h  \* MERGEFORMAT </w:instrText>
      </w:r>
      <w:r w:rsidRPr="00655ABD">
        <w:fldChar w:fldCharType="separate"/>
      </w:r>
      <w:r w:rsidR="0038107C">
        <w:t>Рисунок 53</w:t>
      </w:r>
      <w:r w:rsidRPr="00655ABD">
        <w:fldChar w:fldCharType="end"/>
      </w:r>
      <w:r w:rsidRPr="00655ABD">
        <w:t>).</w:t>
      </w:r>
    </w:p>
    <w:p w:rsidR="00655ABD" w:rsidRDefault="00655ABD" w:rsidP="00655ABD">
      <w:pPr>
        <w:pStyle w:val="af7"/>
      </w:pPr>
      <w:r>
        <w:rPr>
          <w:noProof/>
        </w:rPr>
        <w:drawing>
          <wp:inline distT="0" distB="0" distL="0" distR="0" wp14:anchorId="2477A17C" wp14:editId="1C7ACF7E">
            <wp:extent cx="5857526" cy="4965517"/>
            <wp:effectExtent l="0" t="0" r="0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49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BD" w:rsidRPr="00954EEE" w:rsidRDefault="00655ABD" w:rsidP="00655ABD">
      <w:pPr>
        <w:pStyle w:val="af8"/>
      </w:pPr>
      <w:bookmarkStart w:id="93" w:name="_Ref524947892"/>
      <w:r>
        <w:t xml:space="preserve">Рисунок </w:t>
      </w:r>
      <w:fldSimple w:instr=" SEQ Рисунок \* ARABIC ">
        <w:r w:rsidR="0038107C">
          <w:rPr>
            <w:noProof/>
          </w:rPr>
          <w:t>53</w:t>
        </w:r>
      </w:fldSimple>
      <w:bookmarkEnd w:id="93"/>
      <w:r>
        <w:t xml:space="preserve"> - </w:t>
      </w:r>
      <w:r w:rsidRPr="000076B1">
        <w:t>Заполнение спецификации</w:t>
      </w:r>
      <w:r>
        <w:t xml:space="preserve"> «Договоры»</w:t>
      </w:r>
    </w:p>
    <w:p w:rsidR="004E06A2" w:rsidRPr="007716D3" w:rsidRDefault="004E06A2" w:rsidP="004E06A2">
      <w:pPr>
        <w:pStyle w:val="af3"/>
      </w:pPr>
      <w:r>
        <w:t xml:space="preserve">Для </w:t>
      </w:r>
      <w:r w:rsidRPr="007716D3">
        <w:t>формирования аналитических отчетов</w:t>
      </w:r>
      <w:r>
        <w:t xml:space="preserve"> необходимо воспользоваться разделом «</w:t>
      </w:r>
      <w:r w:rsidRPr="00EE77A9">
        <w:t>Аналитические</w:t>
      </w:r>
      <w:r>
        <w:t xml:space="preserve"> отчеты».</w:t>
      </w:r>
    </w:p>
    <w:p w:rsidR="00F4031A" w:rsidRPr="0016329F" w:rsidRDefault="00F4031A" w:rsidP="00F4031A">
      <w:pPr>
        <w:pStyle w:val="30"/>
      </w:pPr>
      <w:bookmarkStart w:id="94" w:name="_Toc519007584"/>
      <w:bookmarkStart w:id="95" w:name="_Toc528589106"/>
      <w:r w:rsidRPr="0016329F">
        <w:lastRenderedPageBreak/>
        <w:t>Лицензии</w:t>
      </w:r>
      <w:bookmarkEnd w:id="94"/>
      <w:bookmarkEnd w:id="95"/>
    </w:p>
    <w:p w:rsidR="00F4031A" w:rsidRDefault="00156290" w:rsidP="00156290">
      <w:pPr>
        <w:pStyle w:val="af7"/>
      </w:pPr>
      <w:r>
        <w:rPr>
          <w:noProof/>
        </w:rPr>
        <w:drawing>
          <wp:inline distT="0" distB="0" distL="0" distR="0" wp14:anchorId="2E76C627" wp14:editId="1D9C948C">
            <wp:extent cx="6118225" cy="1635760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1A" w:rsidRDefault="00F4031A" w:rsidP="00156290">
      <w:pPr>
        <w:pStyle w:val="af8"/>
      </w:pPr>
      <w:bookmarkStart w:id="96" w:name="_Ref518991133"/>
      <w:r w:rsidRPr="007716D3">
        <w:t xml:space="preserve">Рисунок </w:t>
      </w:r>
      <w:fldSimple w:instr=" SEQ Рисунок \* ARABIC ">
        <w:r w:rsidR="0038107C">
          <w:rPr>
            <w:noProof/>
          </w:rPr>
          <w:t>54</w:t>
        </w:r>
      </w:fldSimple>
      <w:bookmarkEnd w:id="96"/>
      <w:r w:rsidRPr="007716D3">
        <w:t xml:space="preserve"> </w:t>
      </w:r>
      <w:r w:rsidR="00156290">
        <w:t>–</w:t>
      </w:r>
      <w:r w:rsidRPr="007716D3">
        <w:t xml:space="preserve"> </w:t>
      </w:r>
      <w:r w:rsidR="00156290">
        <w:t>Общий вид</w:t>
      </w:r>
      <w:r w:rsidRPr="007716D3">
        <w:t xml:space="preserve"> раздела «Лицензии»</w:t>
      </w:r>
    </w:p>
    <w:p w:rsidR="00112447" w:rsidRPr="007D305F" w:rsidRDefault="00112447" w:rsidP="00112447">
      <w:pPr>
        <w:pStyle w:val="af3"/>
        <w:rPr>
          <w:lang w:eastAsia="ru-RU"/>
        </w:rPr>
      </w:pPr>
      <w:r w:rsidRPr="009112ED">
        <w:t>Для добавлени</w:t>
      </w:r>
      <w:r>
        <w:t>я записи</w:t>
      </w:r>
      <w:r w:rsidRPr="009112ED">
        <w:t>, выполнить типовое действие, откроется форма</w:t>
      </w:r>
      <w:r>
        <w:t xml:space="preserve"> (</w:t>
      </w:r>
      <w:r>
        <w:fldChar w:fldCharType="begin"/>
      </w:r>
      <w:r>
        <w:instrText xml:space="preserve"> REF _Ref524615541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55</w:t>
      </w:r>
      <w:r>
        <w:fldChar w:fldCharType="end"/>
      </w:r>
      <w:r>
        <w:t>)</w:t>
      </w:r>
      <w:r w:rsidR="00BB44B6">
        <w:t xml:space="preserve">, порядок ее заполнения см. </w:t>
      </w:r>
      <w:r w:rsidR="00BB44B6">
        <w:fldChar w:fldCharType="begin"/>
      </w:r>
      <w:r w:rsidR="00BB44B6">
        <w:instrText xml:space="preserve"> REF _Ref518991178 \h </w:instrText>
      </w:r>
      <w:r w:rsidR="00BB44B6">
        <w:fldChar w:fldCharType="separate"/>
      </w:r>
      <w:r w:rsidR="0038107C" w:rsidRPr="007716D3">
        <w:t xml:space="preserve">Таблица </w:t>
      </w:r>
      <w:r w:rsidR="0038107C">
        <w:rPr>
          <w:noProof/>
        </w:rPr>
        <w:t>4</w:t>
      </w:r>
      <w:r w:rsidR="00BB44B6">
        <w:fldChar w:fldCharType="end"/>
      </w:r>
      <w:r>
        <w:t>.</w:t>
      </w:r>
    </w:p>
    <w:p w:rsidR="00112447" w:rsidRDefault="00780F7A" w:rsidP="00112447">
      <w:pPr>
        <w:pStyle w:val="af7"/>
      </w:pPr>
      <w:r>
        <w:rPr>
          <w:noProof/>
        </w:rPr>
        <w:drawing>
          <wp:inline distT="0" distB="0" distL="0" distR="0" wp14:anchorId="1AFB7230" wp14:editId="3B585F2C">
            <wp:extent cx="6119495" cy="29178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90" w:rsidRDefault="00112447" w:rsidP="00112447">
      <w:pPr>
        <w:pStyle w:val="af8"/>
      </w:pPr>
      <w:bookmarkStart w:id="97" w:name="_Ref524615541"/>
      <w:r>
        <w:t xml:space="preserve">Рисунок </w:t>
      </w:r>
      <w:fldSimple w:instr=" SEQ Рисунок \* ARABIC ">
        <w:r w:rsidR="0038107C">
          <w:rPr>
            <w:noProof/>
          </w:rPr>
          <w:t>55</w:t>
        </w:r>
      </w:fldSimple>
      <w:bookmarkEnd w:id="97"/>
      <w:r>
        <w:t xml:space="preserve"> - Добавление сведений о лицензии</w:t>
      </w:r>
    </w:p>
    <w:p w:rsidR="00F4031A" w:rsidRPr="007716D3" w:rsidRDefault="00F4031A" w:rsidP="00525A49">
      <w:pPr>
        <w:pStyle w:val="afe"/>
      </w:pPr>
      <w:bookmarkStart w:id="98" w:name="_Ref518991178"/>
      <w:r w:rsidRPr="007716D3">
        <w:t xml:space="preserve">Таблица </w:t>
      </w:r>
      <w:fldSimple w:instr=" SEQ Таблица \* ARABIC ">
        <w:r w:rsidR="00A3378A">
          <w:rPr>
            <w:noProof/>
          </w:rPr>
          <w:t>4</w:t>
        </w:r>
      </w:fldSimple>
      <w:bookmarkEnd w:id="98"/>
      <w:r w:rsidRPr="007716D3">
        <w:t xml:space="preserve"> - </w:t>
      </w:r>
      <w:r w:rsidR="00BB44B6">
        <w:t>Порядок заполнения</w:t>
      </w:r>
      <w:r w:rsidRPr="007716D3">
        <w:t xml:space="preserve"> </w:t>
      </w:r>
      <w:r w:rsidR="00BB44B6">
        <w:t>сведений о лицензии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35"/>
        <w:gridCol w:w="5918"/>
      </w:tblGrid>
      <w:tr w:rsidR="00112447" w:rsidRPr="00112447" w:rsidTr="00112447">
        <w:trPr>
          <w:trHeight w:val="300"/>
          <w:tblHeader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12447" w:rsidRPr="00112447" w:rsidRDefault="00112447" w:rsidP="0011244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2447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12447" w:rsidRPr="00112447" w:rsidRDefault="00112447" w:rsidP="0011244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2447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112447" w:rsidRPr="00112447" w:rsidTr="00112447">
        <w:trPr>
          <w:trHeight w:val="300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447" w:rsidRPr="00112447" w:rsidRDefault="00112447" w:rsidP="00D81EA0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447" w:rsidRPr="00112447" w:rsidRDefault="00112447" w:rsidP="00D81EA0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447" w:rsidRPr="00112447" w:rsidRDefault="00112447" w:rsidP="00324248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Вид лицензии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447" w:rsidRPr="00112447" w:rsidRDefault="00112447" w:rsidP="00D81EA0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«Виды лицензий»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Дата начала эксплуатации лицензии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D81EA0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Серийный номер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2447" w:rsidRPr="00112447" w:rsidRDefault="00112447" w:rsidP="00112447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Дата окончания действия лицензии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2447" w:rsidRPr="00112447" w:rsidRDefault="00112447" w:rsidP="00112447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112447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Количество возможных инсталляций заполняется вручную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lastRenderedPageBreak/>
              <w:t>Использовано</w:t>
            </w:r>
          </w:p>
        </w:tc>
        <w:tc>
          <w:tcPr>
            <w:tcW w:w="300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112447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Заполняются расчетным способом из раздела «Оборудование» в зависимости от количества лицензий, установленных на компьютерном оборудовании</w:t>
            </w:r>
          </w:p>
        </w:tc>
      </w:tr>
      <w:tr w:rsidR="00112447" w:rsidRPr="00112447" w:rsidTr="00112447">
        <w:trPr>
          <w:trHeight w:val="386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Свободно</w:t>
            </w:r>
          </w:p>
        </w:tc>
        <w:tc>
          <w:tcPr>
            <w:tcW w:w="30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2447" w:rsidRPr="00112447" w:rsidRDefault="00112447" w:rsidP="00533BA9">
            <w:pPr>
              <w:ind w:firstLine="0"/>
              <w:rPr>
                <w:color w:val="000000"/>
                <w:sz w:val="22"/>
                <w:szCs w:val="22"/>
              </w:rPr>
            </w:pPr>
          </w:p>
        </w:tc>
      </w:tr>
    </w:tbl>
    <w:p w:rsidR="00BB44B6" w:rsidRDefault="00BB44B6" w:rsidP="00112447">
      <w:pPr>
        <w:pStyle w:val="af3"/>
      </w:pPr>
    </w:p>
    <w:p w:rsidR="00324248" w:rsidRDefault="00324248" w:rsidP="00112447">
      <w:pPr>
        <w:pStyle w:val="af3"/>
      </w:pPr>
      <w:r>
        <w:t>Сведения о договоре заполняются автоматически при выборе</w:t>
      </w:r>
      <w:r w:rsidR="00112447">
        <w:t xml:space="preserve"> значения в поле «Документ».</w:t>
      </w:r>
    </w:p>
    <w:p w:rsidR="00780F7A" w:rsidRPr="00EE77A9" w:rsidRDefault="00EE77A9" w:rsidP="00EE77A9">
      <w:pPr>
        <w:pStyle w:val="af3"/>
      </w:pPr>
      <w:r w:rsidRPr="00EE77A9">
        <w:t>Для печати карточки объекта учета вызвать контекстное меню и выбрать пункт «Карточка объекта учета (Лицензии)»</w:t>
      </w:r>
      <w:r>
        <w:t xml:space="preserve"> (</w:t>
      </w:r>
      <w:r>
        <w:fldChar w:fldCharType="begin"/>
      </w:r>
      <w:r>
        <w:instrText xml:space="preserve"> REF _Ref524616334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56</w:t>
      </w:r>
      <w:r>
        <w:fldChar w:fldCharType="end"/>
      </w:r>
      <w:r>
        <w:t>)</w:t>
      </w:r>
      <w:r w:rsidR="000D300E">
        <w:t>.</w:t>
      </w:r>
    </w:p>
    <w:p w:rsidR="00780F7A" w:rsidRDefault="00156290" w:rsidP="00780F7A">
      <w:pPr>
        <w:pStyle w:val="af7"/>
      </w:pPr>
      <w:r>
        <w:rPr>
          <w:noProof/>
        </w:rPr>
        <w:drawing>
          <wp:inline distT="0" distB="0" distL="0" distR="0" wp14:anchorId="4847FC9E" wp14:editId="0CB306E1">
            <wp:extent cx="2267190" cy="1196779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67190" cy="11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A" w:rsidRDefault="00780F7A" w:rsidP="00780F7A">
      <w:pPr>
        <w:pStyle w:val="af8"/>
      </w:pPr>
      <w:bookmarkStart w:id="99" w:name="_Ref524616334"/>
      <w:r>
        <w:t xml:space="preserve">Рисунок </w:t>
      </w:r>
      <w:fldSimple w:instr=" SEQ Рисунок \* ARABIC ">
        <w:r w:rsidR="0038107C">
          <w:rPr>
            <w:noProof/>
          </w:rPr>
          <w:t>56</w:t>
        </w:r>
      </w:fldSimple>
      <w:bookmarkEnd w:id="99"/>
      <w:r>
        <w:t xml:space="preserve"> - Печать карточки учета</w:t>
      </w:r>
    </w:p>
    <w:p w:rsidR="000D300E" w:rsidRPr="00EE77A9" w:rsidRDefault="000D300E" w:rsidP="000D300E">
      <w:pPr>
        <w:pStyle w:val="af3"/>
      </w:pPr>
      <w:r>
        <w:t xml:space="preserve">С использованием стандартного проводника </w:t>
      </w:r>
      <w:r>
        <w:rPr>
          <w:lang w:val="en-US"/>
        </w:rPr>
        <w:t>Windows</w:t>
      </w:r>
      <w:r>
        <w:t xml:space="preserve"> сохранить сформированную карточку</w:t>
      </w:r>
      <w:r w:rsidR="00E41ACE">
        <w:t xml:space="preserve"> (</w:t>
      </w:r>
      <w:r w:rsidR="00E41ACE">
        <w:fldChar w:fldCharType="begin"/>
      </w:r>
      <w:r w:rsidR="00E41ACE">
        <w:instrText xml:space="preserve"> REF _Ref524616518 \h </w:instrText>
      </w:r>
      <w:r w:rsidR="00E41ACE">
        <w:fldChar w:fldCharType="separate"/>
      </w:r>
      <w:r w:rsidR="0038107C">
        <w:t xml:space="preserve">Рисунок </w:t>
      </w:r>
      <w:r w:rsidR="0038107C">
        <w:rPr>
          <w:noProof/>
        </w:rPr>
        <w:t>57</w:t>
      </w:r>
      <w:r w:rsidR="00E41ACE">
        <w:fldChar w:fldCharType="end"/>
      </w:r>
      <w:r w:rsidR="00E41ACE">
        <w:t>)</w:t>
      </w:r>
      <w:r>
        <w:t>.</w:t>
      </w:r>
    </w:p>
    <w:p w:rsidR="00780F7A" w:rsidRDefault="00156290" w:rsidP="00780F7A">
      <w:pPr>
        <w:pStyle w:val="af7"/>
      </w:pPr>
      <w:r>
        <w:rPr>
          <w:noProof/>
        </w:rPr>
        <w:drawing>
          <wp:inline distT="0" distB="0" distL="0" distR="0" wp14:anchorId="4B1B922C" wp14:editId="7BC370CE">
            <wp:extent cx="6119495" cy="293816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90" w:rsidRDefault="00780F7A" w:rsidP="00780F7A">
      <w:pPr>
        <w:pStyle w:val="af8"/>
      </w:pPr>
      <w:bookmarkStart w:id="100" w:name="_Ref524616518"/>
      <w:r>
        <w:t xml:space="preserve">Рисунок </w:t>
      </w:r>
      <w:fldSimple w:instr=" SEQ Рисунок \* ARABIC ">
        <w:r w:rsidR="0038107C">
          <w:rPr>
            <w:noProof/>
          </w:rPr>
          <w:t>57</w:t>
        </w:r>
      </w:fldSimple>
      <w:bookmarkEnd w:id="100"/>
      <w:r>
        <w:t xml:space="preserve"> - Карточка объекта учета</w:t>
      </w:r>
    </w:p>
    <w:p w:rsidR="00F4031A" w:rsidRPr="0016329F" w:rsidRDefault="00F4031A" w:rsidP="00F4031A">
      <w:pPr>
        <w:pStyle w:val="30"/>
      </w:pPr>
      <w:bookmarkStart w:id="101" w:name="_Toc519007585"/>
      <w:bookmarkStart w:id="102" w:name="_Ref524959777"/>
      <w:bookmarkStart w:id="103" w:name="_Toc528589107"/>
      <w:r w:rsidRPr="0016329F">
        <w:lastRenderedPageBreak/>
        <w:t>Программ</w:t>
      </w:r>
      <w:bookmarkEnd w:id="101"/>
      <w:r w:rsidR="001B195E" w:rsidRPr="0016329F">
        <w:t>ное обеспечение</w:t>
      </w:r>
      <w:bookmarkEnd w:id="102"/>
      <w:bookmarkEnd w:id="103"/>
    </w:p>
    <w:p w:rsidR="00E32468" w:rsidRDefault="00E32468" w:rsidP="00E32468">
      <w:pPr>
        <w:pStyle w:val="af7"/>
      </w:pPr>
      <w:r>
        <w:rPr>
          <w:noProof/>
        </w:rPr>
        <w:drawing>
          <wp:inline distT="0" distB="0" distL="0" distR="0" wp14:anchorId="13CB9257" wp14:editId="03B9BEB1">
            <wp:extent cx="5530456" cy="3099732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30456" cy="30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68" w:rsidRDefault="00E32468" w:rsidP="00E32468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58</w:t>
        </w:r>
      </w:fldSimple>
      <w:r>
        <w:t xml:space="preserve"> - </w:t>
      </w:r>
      <w:r w:rsidRPr="00927042">
        <w:t>Общий вид раздела</w:t>
      </w:r>
      <w:r>
        <w:t xml:space="preserve"> «Программное обеспечение»</w:t>
      </w:r>
    </w:p>
    <w:p w:rsidR="00E32468" w:rsidRDefault="00E32468" w:rsidP="00E32468">
      <w:pPr>
        <w:pStyle w:val="af3"/>
      </w:pPr>
      <w:r w:rsidRPr="009112ED">
        <w:t>Для добавлени</w:t>
      </w:r>
      <w:r>
        <w:t>я записи в главное окно</w:t>
      </w:r>
      <w:r w:rsidRPr="009112ED">
        <w:t>, выполнить типовое действие, откроется форма</w:t>
      </w:r>
      <w:r>
        <w:t xml:space="preserve"> (</w:t>
      </w:r>
      <w:r>
        <w:fldChar w:fldCharType="begin"/>
      </w:r>
      <w:r>
        <w:instrText xml:space="preserve"> REF _Ref524951592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59</w:t>
      </w:r>
      <w:r>
        <w:fldChar w:fldCharType="end"/>
      </w:r>
      <w:r>
        <w:t xml:space="preserve">), порядок ее заполнения см. </w:t>
      </w:r>
      <w:r>
        <w:fldChar w:fldCharType="begin"/>
      </w:r>
      <w:r>
        <w:instrText xml:space="preserve"> REF _Ref524951668 \h </w:instrText>
      </w:r>
      <w:r>
        <w:fldChar w:fldCharType="separate"/>
      </w:r>
      <w:r w:rsidR="0038107C">
        <w:t xml:space="preserve">Таблица </w:t>
      </w:r>
      <w:r w:rsidR="0038107C">
        <w:rPr>
          <w:noProof/>
        </w:rPr>
        <w:t>5</w:t>
      </w:r>
      <w:r>
        <w:fldChar w:fldCharType="end"/>
      </w:r>
      <w:r>
        <w:t>.</w:t>
      </w:r>
    </w:p>
    <w:p w:rsidR="00E32468" w:rsidRDefault="00E32468" w:rsidP="00E32468">
      <w:pPr>
        <w:pStyle w:val="af7"/>
      </w:pPr>
      <w:r>
        <w:rPr>
          <w:noProof/>
        </w:rPr>
        <w:drawing>
          <wp:inline distT="0" distB="0" distL="0" distR="0" wp14:anchorId="07D550CA" wp14:editId="1D89099C">
            <wp:extent cx="6119495" cy="2913534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68" w:rsidRDefault="00E32468" w:rsidP="00E32468">
      <w:pPr>
        <w:pStyle w:val="af8"/>
      </w:pPr>
      <w:bookmarkStart w:id="104" w:name="_Ref524951592"/>
      <w:r>
        <w:t xml:space="preserve">Рисунок </w:t>
      </w:r>
      <w:fldSimple w:instr=" SEQ Рисунок \* ARABIC ">
        <w:r w:rsidR="0038107C">
          <w:rPr>
            <w:noProof/>
          </w:rPr>
          <w:t>59</w:t>
        </w:r>
      </w:fldSimple>
      <w:bookmarkEnd w:id="104"/>
      <w:r>
        <w:t xml:space="preserve"> - </w:t>
      </w:r>
      <w:r w:rsidRPr="00434A54">
        <w:t>Добавление сведений</w:t>
      </w:r>
      <w:r>
        <w:t xml:space="preserve"> о ПО</w:t>
      </w:r>
    </w:p>
    <w:p w:rsidR="00E32468" w:rsidRDefault="00E32468" w:rsidP="00E32468">
      <w:pPr>
        <w:pStyle w:val="afe"/>
      </w:pPr>
      <w:bookmarkStart w:id="105" w:name="_Ref524951668"/>
      <w:r>
        <w:t xml:space="preserve">Таблица </w:t>
      </w:r>
      <w:fldSimple w:instr=" SEQ Таблица \* ARABIC ">
        <w:r w:rsidR="00A3378A">
          <w:rPr>
            <w:noProof/>
          </w:rPr>
          <w:t>5</w:t>
        </w:r>
      </w:fldSimple>
      <w:bookmarkEnd w:id="105"/>
      <w:r>
        <w:t xml:space="preserve"> - </w:t>
      </w:r>
      <w:r w:rsidRPr="006C5CEF">
        <w:t>Состав данных раздела «Программ</w:t>
      </w:r>
      <w:r>
        <w:t>ное обеспечение</w:t>
      </w:r>
      <w:r w:rsidRPr="006C5CEF">
        <w:t>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22"/>
        <w:gridCol w:w="6631"/>
      </w:tblGrid>
      <w:tr w:rsidR="001F530A" w:rsidRPr="001F530A" w:rsidTr="00F90038">
        <w:trPr>
          <w:trHeight w:val="300"/>
          <w:tblHeader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F530A" w:rsidRPr="001F530A" w:rsidRDefault="001F530A" w:rsidP="00251A2E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530A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F530A" w:rsidRPr="001F530A" w:rsidRDefault="001F530A" w:rsidP="00251A2E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530A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1F530A" w:rsidRPr="001F530A" w:rsidTr="00F90038">
        <w:trPr>
          <w:trHeight w:val="300"/>
        </w:trPr>
        <w:tc>
          <w:tcPr>
            <w:tcW w:w="1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1F530A" w:rsidRDefault="001F530A" w:rsidP="001F530A">
            <w:pPr>
              <w:ind w:firstLine="0"/>
              <w:rPr>
                <w:color w:val="000000"/>
                <w:sz w:val="22"/>
                <w:szCs w:val="22"/>
              </w:rPr>
            </w:pPr>
            <w:r w:rsidRPr="001F530A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1F530A" w:rsidRDefault="00E32468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1F530A" w:rsidRPr="001F530A" w:rsidTr="00F90038">
        <w:trPr>
          <w:trHeight w:val="300"/>
        </w:trPr>
        <w:tc>
          <w:tcPr>
            <w:tcW w:w="1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1F530A" w:rsidRDefault="00E32468" w:rsidP="00251A2E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Вид программного обеспечения</w:t>
            </w:r>
          </w:p>
        </w:tc>
        <w:tc>
          <w:tcPr>
            <w:tcW w:w="3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1F530A" w:rsidRDefault="00E32468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 w:rsidR="001F530A" w:rsidRPr="001F530A">
              <w:rPr>
                <w:color w:val="000000"/>
                <w:sz w:val="22"/>
                <w:szCs w:val="22"/>
              </w:rPr>
              <w:t>«Виды ПО»</w:t>
            </w:r>
          </w:p>
        </w:tc>
      </w:tr>
      <w:tr w:rsidR="001F530A" w:rsidRPr="001F530A" w:rsidTr="00F90038">
        <w:trPr>
          <w:trHeight w:val="300"/>
        </w:trPr>
        <w:tc>
          <w:tcPr>
            <w:tcW w:w="1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1F530A" w:rsidRDefault="001F530A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1F530A">
              <w:rPr>
                <w:color w:val="000000"/>
                <w:sz w:val="22"/>
                <w:szCs w:val="22"/>
              </w:rPr>
              <w:t>Версия</w:t>
            </w:r>
          </w:p>
        </w:tc>
        <w:tc>
          <w:tcPr>
            <w:tcW w:w="3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1F530A" w:rsidRDefault="00E32468" w:rsidP="00E32468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</w:t>
            </w:r>
            <w:r>
              <w:rPr>
                <w:color w:val="000000"/>
                <w:sz w:val="22"/>
                <w:szCs w:val="22"/>
              </w:rPr>
              <w:t>спецификации</w:t>
            </w:r>
            <w:r w:rsidRPr="00112447">
              <w:rPr>
                <w:color w:val="000000"/>
                <w:sz w:val="22"/>
                <w:szCs w:val="22"/>
              </w:rPr>
              <w:t xml:space="preserve"> справочника </w:t>
            </w:r>
            <w:r w:rsidR="001F530A" w:rsidRPr="001F530A">
              <w:rPr>
                <w:color w:val="000000"/>
                <w:sz w:val="22"/>
                <w:szCs w:val="22"/>
              </w:rPr>
              <w:t>«Виды ПО»</w:t>
            </w:r>
          </w:p>
        </w:tc>
      </w:tr>
      <w:tr w:rsidR="00E32468" w:rsidRPr="001F530A" w:rsidTr="00F90038">
        <w:trPr>
          <w:trHeight w:val="300"/>
        </w:trPr>
        <w:tc>
          <w:tcPr>
            <w:tcW w:w="1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468" w:rsidRPr="001F530A" w:rsidRDefault="00E32468" w:rsidP="0032790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Сотрудник</w:t>
            </w:r>
          </w:p>
        </w:tc>
        <w:tc>
          <w:tcPr>
            <w:tcW w:w="3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468" w:rsidRPr="006A7E0C" w:rsidRDefault="00E32468" w:rsidP="00327900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  <w:r>
              <w:rPr>
                <w:color w:val="000000"/>
                <w:sz w:val="22"/>
                <w:szCs w:val="22"/>
              </w:rPr>
              <w:t xml:space="preserve"> из</w:t>
            </w:r>
            <w:r w:rsidRPr="006A7E0C">
              <w:rPr>
                <w:color w:val="000000"/>
                <w:sz w:val="22"/>
                <w:szCs w:val="22"/>
              </w:rPr>
              <w:t xml:space="preserve"> раздел</w:t>
            </w:r>
            <w:r>
              <w:rPr>
                <w:color w:val="000000"/>
                <w:sz w:val="22"/>
                <w:szCs w:val="22"/>
              </w:rPr>
              <w:t>а «Сотрудники»</w:t>
            </w:r>
          </w:p>
        </w:tc>
      </w:tr>
      <w:tr w:rsidR="00E32468" w:rsidRPr="001F530A" w:rsidTr="00F90038">
        <w:trPr>
          <w:trHeight w:val="300"/>
        </w:trPr>
        <w:tc>
          <w:tcPr>
            <w:tcW w:w="1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468" w:rsidRPr="001F530A" w:rsidRDefault="00E32468" w:rsidP="00327900">
            <w:pPr>
              <w:ind w:firstLine="0"/>
              <w:rPr>
                <w:color w:val="000000"/>
                <w:sz w:val="22"/>
                <w:szCs w:val="22"/>
              </w:rPr>
            </w:pPr>
            <w:r w:rsidRPr="001F530A">
              <w:rPr>
                <w:color w:val="000000"/>
                <w:sz w:val="22"/>
                <w:szCs w:val="22"/>
              </w:rPr>
              <w:t>Подразделение</w:t>
            </w:r>
          </w:p>
        </w:tc>
        <w:tc>
          <w:tcPr>
            <w:tcW w:w="3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468" w:rsidRPr="006A7E0C" w:rsidRDefault="00E32468" w:rsidP="00327900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  <w:r>
              <w:rPr>
                <w:color w:val="000000"/>
                <w:sz w:val="22"/>
                <w:szCs w:val="22"/>
              </w:rPr>
              <w:t xml:space="preserve"> из</w:t>
            </w:r>
            <w:r w:rsidRPr="006A7E0C">
              <w:rPr>
                <w:color w:val="000000"/>
                <w:sz w:val="22"/>
                <w:szCs w:val="22"/>
              </w:rPr>
              <w:t xml:space="preserve"> раздел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6A7E0C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«Сотрудники»</w:t>
            </w:r>
          </w:p>
        </w:tc>
      </w:tr>
    </w:tbl>
    <w:p w:rsidR="00F4031A" w:rsidRDefault="00F4031A" w:rsidP="00F4031A">
      <w:pPr>
        <w:jc w:val="center"/>
      </w:pPr>
    </w:p>
    <w:p w:rsidR="003B7D69" w:rsidRDefault="003B7D69" w:rsidP="003B7D69">
      <w:pPr>
        <w:pStyle w:val="af3"/>
      </w:pPr>
      <w:r>
        <w:t>Блоки «Сведения о лицензии» и «Сведения об инвентарном объекте» заполняются автоматически при выборе значения в полях «Лицензия» и «Инвентарный номер» соответственно.</w:t>
      </w:r>
    </w:p>
    <w:p w:rsidR="003B7D69" w:rsidRDefault="003B7D69" w:rsidP="003B7D69">
      <w:pPr>
        <w:pStyle w:val="af3"/>
      </w:pPr>
      <w:r w:rsidRPr="00EE77A9">
        <w:t>Для печати карточки объекта учета вызвать контекстное меню и выбрать пункт «Карточка объекта учета (</w:t>
      </w:r>
      <w:r>
        <w:t>Программное обеспечение</w:t>
      </w:r>
      <w:r w:rsidRPr="00EE77A9">
        <w:t>)»</w:t>
      </w:r>
      <w:r>
        <w:t xml:space="preserve"> (</w:t>
      </w:r>
      <w:r>
        <w:fldChar w:fldCharType="begin"/>
      </w:r>
      <w:r>
        <w:instrText xml:space="preserve"> REF _Ref524952430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60</w:t>
      </w:r>
      <w:r>
        <w:fldChar w:fldCharType="end"/>
      </w:r>
      <w:r>
        <w:t>).</w:t>
      </w:r>
    </w:p>
    <w:p w:rsidR="003B7D69" w:rsidRDefault="003B7D69" w:rsidP="003B7D69">
      <w:pPr>
        <w:pStyle w:val="af7"/>
      </w:pPr>
      <w:r w:rsidRPr="003B7D69">
        <w:rPr>
          <w:noProof/>
        </w:rPr>
        <w:drawing>
          <wp:inline distT="0" distB="0" distL="0" distR="0" wp14:anchorId="2D42704D" wp14:editId="68DB1083">
            <wp:extent cx="3107165" cy="1375181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07165" cy="13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69" w:rsidRPr="00EE77A9" w:rsidRDefault="003B7D69" w:rsidP="003B7D69">
      <w:pPr>
        <w:pStyle w:val="af8"/>
      </w:pPr>
      <w:bookmarkStart w:id="106" w:name="_Ref524952430"/>
      <w:r>
        <w:t xml:space="preserve">Рисунок </w:t>
      </w:r>
      <w:fldSimple w:instr=" SEQ Рисунок \* ARABIC ">
        <w:r w:rsidR="0038107C">
          <w:rPr>
            <w:noProof/>
          </w:rPr>
          <w:t>60</w:t>
        </w:r>
      </w:fldSimple>
      <w:bookmarkEnd w:id="106"/>
      <w:r>
        <w:t xml:space="preserve"> - </w:t>
      </w:r>
      <w:r w:rsidRPr="00F37F01">
        <w:t>Печать карточки учета</w:t>
      </w:r>
    </w:p>
    <w:p w:rsidR="003B7D69" w:rsidRDefault="003B7D69" w:rsidP="003B7D69">
      <w:pPr>
        <w:pStyle w:val="af3"/>
      </w:pPr>
      <w:r>
        <w:t xml:space="preserve">С использованием стандартного проводника </w:t>
      </w:r>
      <w:r>
        <w:rPr>
          <w:lang w:val="en-US"/>
        </w:rPr>
        <w:t>Windows</w:t>
      </w:r>
      <w:r>
        <w:t xml:space="preserve"> сохранить сформированную карточку (</w:t>
      </w:r>
      <w:r>
        <w:fldChar w:fldCharType="begin"/>
      </w:r>
      <w:r>
        <w:instrText xml:space="preserve"> REF _Ref524952311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61</w:t>
      </w:r>
      <w:r>
        <w:fldChar w:fldCharType="end"/>
      </w:r>
      <w:r>
        <w:t>).</w:t>
      </w:r>
    </w:p>
    <w:p w:rsidR="003B7D69" w:rsidRDefault="003B7D69" w:rsidP="003B7D69">
      <w:pPr>
        <w:pStyle w:val="af7"/>
      </w:pPr>
      <w:r>
        <w:rPr>
          <w:noProof/>
        </w:rPr>
        <w:lastRenderedPageBreak/>
        <w:drawing>
          <wp:inline distT="0" distB="0" distL="0" distR="0" wp14:anchorId="371569ED" wp14:editId="4B8D77FF">
            <wp:extent cx="3690620" cy="3846830"/>
            <wp:effectExtent l="0" t="0" r="5080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69" w:rsidRDefault="003B7D69" w:rsidP="003B7D69">
      <w:pPr>
        <w:pStyle w:val="af8"/>
      </w:pPr>
      <w:bookmarkStart w:id="107" w:name="_Ref524952311"/>
      <w:r>
        <w:t xml:space="preserve">Рисунок </w:t>
      </w:r>
      <w:fldSimple w:instr=" SEQ Рисунок \* ARABIC ">
        <w:r w:rsidR="0038107C">
          <w:rPr>
            <w:noProof/>
          </w:rPr>
          <w:t>61</w:t>
        </w:r>
      </w:fldSimple>
      <w:bookmarkEnd w:id="107"/>
      <w:r>
        <w:t xml:space="preserve"> - Карточка объекта учета</w:t>
      </w:r>
    </w:p>
    <w:p w:rsidR="003B7D69" w:rsidRDefault="003B7D69" w:rsidP="003B7D69">
      <w:pPr>
        <w:pStyle w:val="af3"/>
        <w:rPr>
          <w:lang w:eastAsia="ru-RU"/>
        </w:rPr>
      </w:pPr>
      <w:r>
        <w:rPr>
          <w:lang w:eastAsia="ru-RU"/>
        </w:rPr>
        <w:t>Для печати перечня программного обеспечения в контекст</w:t>
      </w:r>
      <w:r w:rsidR="00F90038">
        <w:rPr>
          <w:lang w:eastAsia="ru-RU"/>
        </w:rPr>
        <w:t>ном меню выбрать соответствующий пункт (</w:t>
      </w:r>
      <w:r w:rsidR="00F90038">
        <w:rPr>
          <w:lang w:eastAsia="ru-RU"/>
        </w:rPr>
        <w:fldChar w:fldCharType="begin"/>
      </w:r>
      <w:r w:rsidR="00F90038">
        <w:rPr>
          <w:lang w:eastAsia="ru-RU"/>
        </w:rPr>
        <w:instrText xml:space="preserve"> REF _Ref524952640 \h </w:instrText>
      </w:r>
      <w:r w:rsidR="00F90038">
        <w:rPr>
          <w:lang w:eastAsia="ru-RU"/>
        </w:rPr>
      </w:r>
      <w:r w:rsidR="00F90038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62</w:t>
      </w:r>
      <w:r w:rsidR="00F90038">
        <w:rPr>
          <w:lang w:eastAsia="ru-RU"/>
        </w:rPr>
        <w:fldChar w:fldCharType="end"/>
      </w:r>
      <w:r w:rsidR="00F90038">
        <w:rPr>
          <w:lang w:eastAsia="ru-RU"/>
        </w:rPr>
        <w:t>), откроется форма (</w:t>
      </w:r>
      <w:r w:rsidR="00F90038">
        <w:rPr>
          <w:lang w:eastAsia="ru-RU"/>
        </w:rPr>
        <w:fldChar w:fldCharType="begin"/>
      </w:r>
      <w:r w:rsidR="00F90038">
        <w:rPr>
          <w:lang w:eastAsia="ru-RU"/>
        </w:rPr>
        <w:instrText xml:space="preserve"> REF _Ref524952737 \h </w:instrText>
      </w:r>
      <w:r w:rsidR="00F90038">
        <w:rPr>
          <w:lang w:eastAsia="ru-RU"/>
        </w:rPr>
      </w:r>
      <w:r w:rsidR="00F90038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63</w:t>
      </w:r>
      <w:r w:rsidR="00F90038">
        <w:rPr>
          <w:lang w:eastAsia="ru-RU"/>
        </w:rPr>
        <w:fldChar w:fldCharType="end"/>
      </w:r>
      <w:r w:rsidR="00F90038">
        <w:rPr>
          <w:lang w:eastAsia="ru-RU"/>
        </w:rPr>
        <w:t>)</w:t>
      </w:r>
    </w:p>
    <w:p w:rsidR="003B7D69" w:rsidRDefault="003B7D69" w:rsidP="003B7D69">
      <w:pPr>
        <w:pStyle w:val="af7"/>
      </w:pPr>
      <w:r>
        <w:rPr>
          <w:noProof/>
        </w:rPr>
        <w:drawing>
          <wp:inline distT="0" distB="0" distL="0" distR="0" wp14:anchorId="0D4155BF" wp14:editId="1E832747">
            <wp:extent cx="3136899" cy="1390047"/>
            <wp:effectExtent l="0" t="0" r="6985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36899" cy="139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69" w:rsidRDefault="003B7D69" w:rsidP="003B7D69">
      <w:pPr>
        <w:pStyle w:val="af8"/>
      </w:pPr>
      <w:bookmarkStart w:id="108" w:name="_Ref524952640"/>
      <w:r>
        <w:t xml:space="preserve">Рисунок </w:t>
      </w:r>
      <w:fldSimple w:instr=" SEQ Рисунок \* ARABIC ">
        <w:r w:rsidR="0038107C">
          <w:rPr>
            <w:noProof/>
          </w:rPr>
          <w:t>62</w:t>
        </w:r>
      </w:fldSimple>
      <w:bookmarkEnd w:id="108"/>
      <w:r>
        <w:t xml:space="preserve"> - Печать перечня ПО</w:t>
      </w:r>
    </w:p>
    <w:p w:rsidR="00F90038" w:rsidRDefault="00F90038" w:rsidP="00F90038">
      <w:pPr>
        <w:pStyle w:val="af7"/>
      </w:pPr>
      <w:r>
        <w:rPr>
          <w:noProof/>
        </w:rPr>
        <w:drawing>
          <wp:inline distT="0" distB="0" distL="0" distR="0" wp14:anchorId="28868CAF" wp14:editId="4CCFF0C3">
            <wp:extent cx="5820359" cy="126368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20359" cy="12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038" w:rsidRDefault="00F90038" w:rsidP="00F90038">
      <w:pPr>
        <w:pStyle w:val="af8"/>
      </w:pPr>
      <w:bookmarkStart w:id="109" w:name="_Ref524952737"/>
      <w:r>
        <w:t xml:space="preserve">Рисунок </w:t>
      </w:r>
      <w:fldSimple w:instr=" SEQ Рисунок \* ARABIC ">
        <w:r w:rsidR="0038107C">
          <w:rPr>
            <w:noProof/>
          </w:rPr>
          <w:t>63</w:t>
        </w:r>
      </w:fldSimple>
      <w:bookmarkEnd w:id="109"/>
      <w:r>
        <w:t xml:space="preserve"> - Выбор критериев для формирования</w:t>
      </w:r>
    </w:p>
    <w:p w:rsidR="00F90038" w:rsidRDefault="00F90038" w:rsidP="00F90038">
      <w:pPr>
        <w:pStyle w:val="af3"/>
        <w:rPr>
          <w:lang w:eastAsia="ru-RU"/>
        </w:rPr>
      </w:pPr>
      <w:r>
        <w:rPr>
          <w:lang w:eastAsia="ru-RU"/>
        </w:rPr>
        <w:lastRenderedPageBreak/>
        <w:t xml:space="preserve">Заполнение формы осуществляется выбором из соответствующих справочников. </w:t>
      </w:r>
      <w:r>
        <w:t xml:space="preserve">С использованием стандартного проводника </w:t>
      </w:r>
      <w:r>
        <w:rPr>
          <w:lang w:val="en-US"/>
        </w:rPr>
        <w:t>Windows</w:t>
      </w:r>
      <w:r>
        <w:t xml:space="preserve"> сохранить сформированный отчет (</w:t>
      </w:r>
      <w:r>
        <w:fldChar w:fldCharType="begin"/>
      </w:r>
      <w:r>
        <w:instrText xml:space="preserve"> REF _Ref524953119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64</w:t>
      </w:r>
      <w:r>
        <w:fldChar w:fldCharType="end"/>
      </w:r>
      <w:r>
        <w:t>).</w:t>
      </w:r>
    </w:p>
    <w:p w:rsidR="00F90038" w:rsidRPr="00F90038" w:rsidRDefault="00F90038" w:rsidP="00F90038">
      <w:pPr>
        <w:pStyle w:val="af3"/>
        <w:rPr>
          <w:i/>
          <w:lang w:eastAsia="ru-RU"/>
        </w:rPr>
      </w:pPr>
      <w:r w:rsidRPr="00F90038">
        <w:rPr>
          <w:b/>
          <w:i/>
          <w:lang w:eastAsia="ru-RU"/>
        </w:rPr>
        <w:t>Важно:</w:t>
      </w:r>
      <w:r w:rsidRPr="00F90038">
        <w:rPr>
          <w:i/>
          <w:lang w:eastAsia="ru-RU"/>
        </w:rPr>
        <w:t xml:space="preserve"> Если при определении критериев для формирования перечня ПО их не указывать, печать будет осуществлена по всем позициям.</w:t>
      </w:r>
    </w:p>
    <w:p w:rsidR="00F90038" w:rsidRDefault="00F90038" w:rsidP="00F90038">
      <w:pPr>
        <w:pStyle w:val="af7"/>
      </w:pPr>
      <w:r>
        <w:rPr>
          <w:noProof/>
        </w:rPr>
        <w:drawing>
          <wp:inline distT="0" distB="0" distL="0" distR="0" wp14:anchorId="605444DA" wp14:editId="1BE23B23">
            <wp:extent cx="6112510" cy="1013460"/>
            <wp:effectExtent l="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38" w:rsidRDefault="00F90038" w:rsidP="00F90038">
      <w:pPr>
        <w:pStyle w:val="af8"/>
      </w:pPr>
      <w:bookmarkStart w:id="110" w:name="_Ref524953119"/>
      <w:r>
        <w:t xml:space="preserve">Рисунок </w:t>
      </w:r>
      <w:fldSimple w:instr=" SEQ Рисунок \* ARABIC ">
        <w:r w:rsidR="0038107C">
          <w:rPr>
            <w:noProof/>
          </w:rPr>
          <w:t>64</w:t>
        </w:r>
      </w:fldSimple>
      <w:bookmarkEnd w:id="110"/>
      <w:r>
        <w:t xml:space="preserve"> - Печать по выбранным критериям</w:t>
      </w:r>
    </w:p>
    <w:p w:rsidR="003B7D69" w:rsidRPr="004305DE" w:rsidRDefault="003B7D69" w:rsidP="004305DE">
      <w:pPr>
        <w:pStyle w:val="af3"/>
      </w:pPr>
      <w:r w:rsidRPr="004305DE">
        <w:t xml:space="preserve">После заполнения главного окна раздела </w:t>
      </w:r>
      <w:r w:rsidR="004305DE" w:rsidRPr="004305DE">
        <w:t xml:space="preserve">для учета оборудования, на котором установлен экземпляр ПО </w:t>
      </w:r>
      <w:r w:rsidRPr="004305DE">
        <w:t>перейти к заполнению спецификации «</w:t>
      </w:r>
      <w:r w:rsidR="004305DE" w:rsidRPr="004305DE">
        <w:t>Оборудование</w:t>
      </w:r>
      <w:r w:rsidRPr="004305DE">
        <w:t>» (</w:t>
      </w:r>
      <w:r w:rsidR="004305DE" w:rsidRPr="004305DE">
        <w:fldChar w:fldCharType="begin"/>
      </w:r>
      <w:r w:rsidR="004305DE" w:rsidRPr="004305DE">
        <w:instrText xml:space="preserve"> REF _Ref524953500 \h  \* MERGEFORMAT </w:instrText>
      </w:r>
      <w:r w:rsidR="004305DE" w:rsidRPr="004305DE">
        <w:fldChar w:fldCharType="separate"/>
      </w:r>
      <w:r w:rsidR="0038107C">
        <w:t>Рисунок 65</w:t>
      </w:r>
      <w:r w:rsidR="004305DE" w:rsidRPr="004305DE">
        <w:fldChar w:fldCharType="end"/>
      </w:r>
      <w:r w:rsidRPr="004305DE">
        <w:t>).</w:t>
      </w:r>
    </w:p>
    <w:p w:rsidR="004305DE" w:rsidRDefault="004305DE" w:rsidP="004305DE">
      <w:pPr>
        <w:pStyle w:val="af7"/>
      </w:pPr>
      <w:r>
        <w:rPr>
          <w:noProof/>
        </w:rPr>
        <w:drawing>
          <wp:inline distT="0" distB="0" distL="0" distR="0" wp14:anchorId="51035C52" wp14:editId="08F98EE2">
            <wp:extent cx="5857240" cy="344360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DE" w:rsidRDefault="004305DE" w:rsidP="004305DE">
      <w:pPr>
        <w:pStyle w:val="af8"/>
      </w:pPr>
      <w:bookmarkStart w:id="111" w:name="_Ref524953500"/>
      <w:r>
        <w:t xml:space="preserve">Рисунок </w:t>
      </w:r>
      <w:fldSimple w:instr=" SEQ Рисунок \* ARABIC ">
        <w:r w:rsidR="0038107C">
          <w:rPr>
            <w:noProof/>
          </w:rPr>
          <w:t>65</w:t>
        </w:r>
      </w:fldSimple>
      <w:bookmarkEnd w:id="111"/>
      <w:r>
        <w:t xml:space="preserve"> - </w:t>
      </w:r>
      <w:r w:rsidRPr="00366887">
        <w:t xml:space="preserve">Заполнение спецификации </w:t>
      </w:r>
      <w:r>
        <w:t>«Оборудование»</w:t>
      </w:r>
    </w:p>
    <w:p w:rsidR="004305DE" w:rsidRPr="004305DE" w:rsidRDefault="00ED1415" w:rsidP="004305DE">
      <w:pPr>
        <w:pStyle w:val="af3"/>
      </w:pPr>
      <w:r>
        <w:t>У</w:t>
      </w:r>
      <w:r w:rsidR="004305DE" w:rsidRPr="004305DE">
        <w:t xml:space="preserve">чет договоров и контрактов </w:t>
      </w:r>
      <w:r>
        <w:t>осуществляется аналогично описанию в</w:t>
      </w:r>
      <w:r w:rsidR="00FE0D40">
        <w:t>ыше</w:t>
      </w:r>
      <w:r w:rsidR="004305DE" w:rsidRPr="004305DE">
        <w:t>.</w:t>
      </w:r>
    </w:p>
    <w:p w:rsidR="00F4031A" w:rsidRPr="00FE0D40" w:rsidRDefault="000B35CF" w:rsidP="00F4031A">
      <w:pPr>
        <w:pStyle w:val="30"/>
      </w:pPr>
      <w:bookmarkStart w:id="112" w:name="_Toc519007586"/>
      <w:bookmarkStart w:id="113" w:name="_Ref524959944"/>
      <w:bookmarkStart w:id="114" w:name="_Toc528589108"/>
      <w:r w:rsidRPr="00FE0D40">
        <w:lastRenderedPageBreak/>
        <w:t>О</w:t>
      </w:r>
      <w:r w:rsidR="00F4031A" w:rsidRPr="00FE0D40">
        <w:t>ргтехника</w:t>
      </w:r>
      <w:bookmarkEnd w:id="112"/>
      <w:bookmarkEnd w:id="113"/>
      <w:bookmarkEnd w:id="114"/>
    </w:p>
    <w:p w:rsidR="00327900" w:rsidRDefault="00327900" w:rsidP="00327900">
      <w:pPr>
        <w:pStyle w:val="af7"/>
        <w:rPr>
          <w:i/>
        </w:rPr>
      </w:pPr>
      <w:r>
        <w:rPr>
          <w:noProof/>
        </w:rPr>
        <w:drawing>
          <wp:inline distT="0" distB="0" distL="0" distR="0" wp14:anchorId="68EB2674" wp14:editId="202F0C61">
            <wp:extent cx="5508156" cy="2393558"/>
            <wp:effectExtent l="0" t="0" r="0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08156" cy="239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A" w:rsidRDefault="00F4031A" w:rsidP="00BC6B45">
      <w:pPr>
        <w:pStyle w:val="af8"/>
      </w:pPr>
      <w:bookmarkStart w:id="115" w:name="_Ref518991744"/>
      <w:r w:rsidRPr="007716D3">
        <w:t xml:space="preserve">Рисунок </w:t>
      </w:r>
      <w:fldSimple w:instr=" SEQ Рисунок \* ARABIC ">
        <w:r w:rsidR="0038107C">
          <w:rPr>
            <w:noProof/>
          </w:rPr>
          <w:t>66</w:t>
        </w:r>
      </w:fldSimple>
      <w:bookmarkEnd w:id="115"/>
      <w:r w:rsidRPr="007716D3">
        <w:t xml:space="preserve"> - </w:t>
      </w:r>
      <w:r w:rsidR="00BC6B45">
        <w:t>Общий вид</w:t>
      </w:r>
      <w:r w:rsidR="00BC6B45" w:rsidRPr="007716D3">
        <w:t xml:space="preserve"> раздела</w:t>
      </w:r>
      <w:r w:rsidRPr="007716D3">
        <w:t xml:space="preserve"> «Оргтехника»</w:t>
      </w:r>
    </w:p>
    <w:p w:rsidR="00327900" w:rsidRDefault="00327900" w:rsidP="00327900">
      <w:pPr>
        <w:pStyle w:val="af3"/>
      </w:pPr>
      <w:r w:rsidRPr="009112ED">
        <w:t>Для добавлени</w:t>
      </w:r>
      <w:r>
        <w:t>я записи в главное окно</w:t>
      </w:r>
      <w:r w:rsidRPr="009112ED">
        <w:t>, выполнить типовое действие, откроется форма</w:t>
      </w:r>
      <w:r>
        <w:t xml:space="preserve"> (</w:t>
      </w:r>
      <w:r>
        <w:fldChar w:fldCharType="begin"/>
      </w:r>
      <w:r>
        <w:instrText xml:space="preserve"> REF _Ref524954426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67</w:t>
      </w:r>
      <w:r>
        <w:fldChar w:fldCharType="end"/>
      </w:r>
      <w:r>
        <w:t xml:space="preserve">, порядок ее заполнения см. </w:t>
      </w:r>
      <w:r w:rsidR="006464E4">
        <w:fldChar w:fldCharType="begin"/>
      </w:r>
      <w:r w:rsidR="006464E4">
        <w:instrText xml:space="preserve"> REF _Ref518991788 \h </w:instrText>
      </w:r>
      <w:r w:rsidR="006464E4">
        <w:fldChar w:fldCharType="separate"/>
      </w:r>
      <w:r w:rsidR="0038107C" w:rsidRPr="007716D3">
        <w:t xml:space="preserve">Таблица </w:t>
      </w:r>
      <w:r w:rsidR="0038107C">
        <w:rPr>
          <w:noProof/>
        </w:rPr>
        <w:t>6</w:t>
      </w:r>
      <w:r w:rsidR="006464E4">
        <w:fldChar w:fldCharType="end"/>
      </w:r>
      <w:r>
        <w:t>.</w:t>
      </w:r>
    </w:p>
    <w:p w:rsidR="00327900" w:rsidRDefault="00327900" w:rsidP="00327900">
      <w:pPr>
        <w:pStyle w:val="af7"/>
      </w:pPr>
      <w:r>
        <w:rPr>
          <w:noProof/>
        </w:rPr>
        <w:drawing>
          <wp:inline distT="0" distB="0" distL="0" distR="0" wp14:anchorId="47FAAFB8" wp14:editId="7733EE72">
            <wp:extent cx="6119495" cy="2909744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00" w:rsidRPr="00327900" w:rsidRDefault="00327900" w:rsidP="00327900">
      <w:pPr>
        <w:pStyle w:val="af8"/>
      </w:pPr>
      <w:bookmarkStart w:id="116" w:name="_Ref524954426"/>
      <w:r>
        <w:t xml:space="preserve">Рисунок </w:t>
      </w:r>
      <w:fldSimple w:instr=" SEQ Рисунок \* ARABIC ">
        <w:r w:rsidR="0038107C">
          <w:rPr>
            <w:noProof/>
          </w:rPr>
          <w:t>67</w:t>
        </w:r>
      </w:fldSimple>
      <w:bookmarkEnd w:id="116"/>
      <w:r>
        <w:t xml:space="preserve"> - </w:t>
      </w:r>
      <w:r w:rsidRPr="004F69D4">
        <w:t>Добавление сведений</w:t>
      </w:r>
      <w:r>
        <w:t xml:space="preserve"> об оргтехнике</w:t>
      </w:r>
    </w:p>
    <w:p w:rsidR="00F4031A" w:rsidRDefault="00F4031A" w:rsidP="006464E4">
      <w:pPr>
        <w:pStyle w:val="afe"/>
      </w:pPr>
      <w:bookmarkStart w:id="117" w:name="_Ref518991788"/>
      <w:r w:rsidRPr="007716D3">
        <w:t xml:space="preserve">Таблица </w:t>
      </w:r>
      <w:fldSimple w:instr=" SEQ Таблица \* ARABIC ">
        <w:r w:rsidR="00A3378A">
          <w:rPr>
            <w:noProof/>
          </w:rPr>
          <w:t>6</w:t>
        </w:r>
      </w:fldSimple>
      <w:bookmarkEnd w:id="117"/>
      <w:r w:rsidRPr="007716D3">
        <w:t xml:space="preserve"> - Состав данных раздела «Оргтехника»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60"/>
        <w:gridCol w:w="7193"/>
      </w:tblGrid>
      <w:tr w:rsidR="00251A2E" w:rsidRPr="00251A2E" w:rsidTr="006464E4">
        <w:trPr>
          <w:trHeight w:val="300"/>
          <w:tblHeader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51A2E" w:rsidRPr="00251A2E" w:rsidRDefault="00251A2E" w:rsidP="006464E4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1A2E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51A2E" w:rsidRPr="00251A2E" w:rsidRDefault="00251A2E" w:rsidP="006464E4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1A2E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6464E4" w:rsidRPr="00251A2E" w:rsidTr="006464E4">
        <w:trPr>
          <w:trHeight w:val="300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4E4" w:rsidRPr="00251A2E" w:rsidRDefault="006464E4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251A2E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4E4" w:rsidRPr="001F530A" w:rsidRDefault="006464E4" w:rsidP="004E7335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251A2E" w:rsidRPr="00251A2E" w:rsidTr="006464E4">
        <w:trPr>
          <w:trHeight w:val="300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A2E" w:rsidRPr="00251A2E" w:rsidRDefault="00251A2E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251A2E">
              <w:rPr>
                <w:color w:val="000000"/>
                <w:sz w:val="22"/>
                <w:szCs w:val="22"/>
              </w:rPr>
              <w:t>Тип оргтехники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A2E" w:rsidRPr="00251A2E" w:rsidRDefault="006464E4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 w:rsidR="00251A2E" w:rsidRPr="00251A2E">
              <w:rPr>
                <w:color w:val="000000"/>
                <w:sz w:val="22"/>
                <w:szCs w:val="22"/>
              </w:rPr>
              <w:t>«Типы оргтехники»</w:t>
            </w:r>
          </w:p>
        </w:tc>
      </w:tr>
      <w:tr w:rsidR="00251A2E" w:rsidRPr="00251A2E" w:rsidTr="006464E4">
        <w:trPr>
          <w:trHeight w:val="300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A2E" w:rsidRPr="00251A2E" w:rsidRDefault="00251A2E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251A2E">
              <w:rPr>
                <w:color w:val="000000"/>
                <w:sz w:val="22"/>
                <w:szCs w:val="22"/>
              </w:rPr>
              <w:t>Модель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A2E" w:rsidRPr="00251A2E" w:rsidRDefault="006464E4" w:rsidP="006464E4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</w:t>
            </w:r>
            <w:r w:rsidR="00251A2E" w:rsidRPr="00251A2E">
              <w:rPr>
                <w:color w:val="000000"/>
                <w:sz w:val="22"/>
                <w:szCs w:val="22"/>
              </w:rPr>
              <w:t>спецификаци</w:t>
            </w:r>
            <w:r>
              <w:rPr>
                <w:color w:val="000000"/>
                <w:sz w:val="22"/>
                <w:szCs w:val="22"/>
              </w:rPr>
              <w:t>и</w:t>
            </w:r>
            <w:r w:rsidR="00251A2E" w:rsidRPr="00251A2E">
              <w:rPr>
                <w:color w:val="000000"/>
                <w:sz w:val="22"/>
                <w:szCs w:val="22"/>
              </w:rPr>
              <w:t xml:space="preserve"> словаря «Типы оргтехники»</w:t>
            </w:r>
          </w:p>
        </w:tc>
      </w:tr>
      <w:tr w:rsidR="00251A2E" w:rsidRPr="00251A2E" w:rsidTr="006464E4">
        <w:trPr>
          <w:trHeight w:val="300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A2E" w:rsidRPr="00251A2E" w:rsidRDefault="00251A2E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251A2E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A2E" w:rsidRPr="00251A2E" w:rsidRDefault="006464E4" w:rsidP="00251A2E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6464E4" w:rsidRPr="00251A2E" w:rsidTr="006464E4">
        <w:trPr>
          <w:trHeight w:val="300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E4" w:rsidRPr="00251A2E" w:rsidRDefault="006464E4" w:rsidP="004E7335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Сотрудник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E4" w:rsidRPr="00251A2E" w:rsidRDefault="006464E4" w:rsidP="006464E4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 w:rsidRPr="00251A2E">
              <w:rPr>
                <w:color w:val="000000"/>
                <w:sz w:val="22"/>
                <w:szCs w:val="22"/>
              </w:rPr>
              <w:t>«Сотрудники»</w:t>
            </w:r>
          </w:p>
        </w:tc>
      </w:tr>
      <w:tr w:rsidR="006464E4" w:rsidRPr="00251A2E" w:rsidTr="006464E4">
        <w:trPr>
          <w:trHeight w:val="300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E4" w:rsidRPr="00251A2E" w:rsidRDefault="006464E4" w:rsidP="004E7335">
            <w:pPr>
              <w:ind w:firstLine="0"/>
              <w:rPr>
                <w:color w:val="000000"/>
                <w:sz w:val="22"/>
                <w:szCs w:val="22"/>
              </w:rPr>
            </w:pPr>
            <w:r w:rsidRPr="00251A2E">
              <w:rPr>
                <w:color w:val="000000"/>
                <w:sz w:val="22"/>
                <w:szCs w:val="22"/>
              </w:rPr>
              <w:t>Подразделение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E4" w:rsidRPr="00251A2E" w:rsidRDefault="006464E4" w:rsidP="006464E4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 w:rsidRPr="00251A2E">
              <w:rPr>
                <w:color w:val="000000"/>
                <w:sz w:val="22"/>
                <w:szCs w:val="22"/>
              </w:rPr>
              <w:t>«Сотрудники»</w:t>
            </w:r>
          </w:p>
        </w:tc>
      </w:tr>
      <w:tr w:rsidR="006464E4" w:rsidRPr="00251A2E" w:rsidTr="006464E4">
        <w:trPr>
          <w:trHeight w:val="300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E4" w:rsidRPr="00251A2E" w:rsidRDefault="006464E4" w:rsidP="004E7335">
            <w:pPr>
              <w:ind w:firstLine="0"/>
              <w:rPr>
                <w:color w:val="000000"/>
                <w:sz w:val="22"/>
                <w:szCs w:val="22"/>
              </w:rPr>
            </w:pPr>
            <w:r w:rsidRPr="00251A2E">
              <w:rPr>
                <w:color w:val="000000"/>
                <w:sz w:val="22"/>
                <w:szCs w:val="22"/>
              </w:rPr>
              <w:t>Статус</w:t>
            </w:r>
          </w:p>
        </w:tc>
        <w:tc>
          <w:tcPr>
            <w:tcW w:w="3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E4" w:rsidRPr="00251A2E" w:rsidRDefault="006464E4" w:rsidP="006464E4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 w:rsidRPr="00251A2E">
              <w:rPr>
                <w:color w:val="000000"/>
                <w:sz w:val="22"/>
                <w:szCs w:val="22"/>
              </w:rPr>
              <w:t>«Статусы»</w:t>
            </w:r>
          </w:p>
        </w:tc>
      </w:tr>
    </w:tbl>
    <w:p w:rsidR="00F4031A" w:rsidRDefault="00F4031A" w:rsidP="00F4031A">
      <w:pPr>
        <w:jc w:val="center"/>
      </w:pPr>
    </w:p>
    <w:p w:rsidR="006464E4" w:rsidRDefault="006464E4" w:rsidP="006464E4">
      <w:pPr>
        <w:pStyle w:val="af3"/>
      </w:pPr>
      <w:r>
        <w:t>Блок информации «Сведения об инвентарном объекте» заполняется автоматически при выборе значения в поле «Инвентарный номер».</w:t>
      </w:r>
    </w:p>
    <w:p w:rsidR="006464E4" w:rsidRDefault="006464E4" w:rsidP="006464E4">
      <w:pPr>
        <w:pStyle w:val="af3"/>
      </w:pPr>
      <w:r w:rsidRPr="00EE77A9">
        <w:t>Для печати карточки объекта учета вызвать контекстное меню и выбрать пункт «Карточка объекта учета (</w:t>
      </w:r>
      <w:r>
        <w:t>Оргтехника</w:t>
      </w:r>
      <w:r w:rsidRPr="00EE77A9">
        <w:t>)»</w:t>
      </w:r>
      <w:r>
        <w:t xml:space="preserve"> (</w:t>
      </w:r>
      <w:r w:rsidR="006A7495">
        <w:fldChar w:fldCharType="begin"/>
      </w:r>
      <w:r w:rsidR="006A7495">
        <w:instrText xml:space="preserve"> REF _Ref524955075 \h </w:instrText>
      </w:r>
      <w:r w:rsidR="006A7495">
        <w:fldChar w:fldCharType="separate"/>
      </w:r>
      <w:r w:rsidR="0038107C">
        <w:t xml:space="preserve">Рисунок </w:t>
      </w:r>
      <w:r w:rsidR="0038107C">
        <w:rPr>
          <w:noProof/>
        </w:rPr>
        <w:t>68</w:t>
      </w:r>
      <w:r w:rsidR="006A7495">
        <w:fldChar w:fldCharType="end"/>
      </w:r>
      <w:r>
        <w:t>).</w:t>
      </w:r>
    </w:p>
    <w:p w:rsidR="006464E4" w:rsidRDefault="006464E4" w:rsidP="006464E4">
      <w:pPr>
        <w:pStyle w:val="af7"/>
      </w:pPr>
      <w:r>
        <w:rPr>
          <w:noProof/>
        </w:rPr>
        <w:drawing>
          <wp:inline distT="0" distB="0" distL="0" distR="0" wp14:anchorId="1E4F8BFE" wp14:editId="6CBA5D6C">
            <wp:extent cx="2348957" cy="1174479"/>
            <wp:effectExtent l="0" t="0" r="0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48957" cy="117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E4" w:rsidRPr="00EE77A9" w:rsidRDefault="006464E4" w:rsidP="006464E4">
      <w:pPr>
        <w:pStyle w:val="af8"/>
      </w:pPr>
      <w:bookmarkStart w:id="118" w:name="_Ref524955075"/>
      <w:r>
        <w:t xml:space="preserve">Рисунок </w:t>
      </w:r>
      <w:fldSimple w:instr=" SEQ Рисунок \* ARABIC ">
        <w:r w:rsidR="0038107C">
          <w:rPr>
            <w:noProof/>
          </w:rPr>
          <w:t>68</w:t>
        </w:r>
      </w:fldSimple>
      <w:bookmarkEnd w:id="118"/>
      <w:r>
        <w:t xml:space="preserve"> - </w:t>
      </w:r>
      <w:r w:rsidRPr="00F37F01">
        <w:t>Печать карточки учета</w:t>
      </w:r>
    </w:p>
    <w:p w:rsidR="006464E4" w:rsidRDefault="006464E4" w:rsidP="006464E4">
      <w:pPr>
        <w:pStyle w:val="af3"/>
      </w:pPr>
      <w:r>
        <w:t xml:space="preserve">С использованием стандартного проводника </w:t>
      </w:r>
      <w:r>
        <w:rPr>
          <w:lang w:val="en-US"/>
        </w:rPr>
        <w:t>Windows</w:t>
      </w:r>
      <w:r>
        <w:t xml:space="preserve"> сохранить сформированную карточку (</w:t>
      </w:r>
      <w:r w:rsidR="006A7495">
        <w:fldChar w:fldCharType="begin"/>
      </w:r>
      <w:r w:rsidR="006A7495">
        <w:instrText xml:space="preserve"> REF _Ref524955213 \h </w:instrText>
      </w:r>
      <w:r w:rsidR="006A7495">
        <w:fldChar w:fldCharType="separate"/>
      </w:r>
      <w:r w:rsidR="0038107C">
        <w:t xml:space="preserve">Рисунок </w:t>
      </w:r>
      <w:r w:rsidR="0038107C">
        <w:rPr>
          <w:noProof/>
        </w:rPr>
        <w:t>69</w:t>
      </w:r>
      <w:r w:rsidR="006A7495">
        <w:fldChar w:fldCharType="end"/>
      </w:r>
      <w:r>
        <w:t>).</w:t>
      </w:r>
    </w:p>
    <w:p w:rsidR="006464E4" w:rsidRDefault="006A7495" w:rsidP="006A7495">
      <w:pPr>
        <w:pStyle w:val="af7"/>
      </w:pPr>
      <w:r>
        <w:rPr>
          <w:noProof/>
        </w:rPr>
        <w:lastRenderedPageBreak/>
        <w:drawing>
          <wp:inline distT="0" distB="0" distL="0" distR="0" wp14:anchorId="449EE362" wp14:editId="1E85F6B4">
            <wp:extent cx="6112510" cy="8345170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E4" w:rsidRDefault="006464E4" w:rsidP="006464E4">
      <w:pPr>
        <w:pStyle w:val="af8"/>
      </w:pPr>
      <w:bookmarkStart w:id="119" w:name="_Ref524955213"/>
      <w:r>
        <w:t xml:space="preserve">Рисунок </w:t>
      </w:r>
      <w:fldSimple w:instr=" SEQ Рисунок \* ARABIC ">
        <w:r w:rsidR="0038107C">
          <w:rPr>
            <w:noProof/>
          </w:rPr>
          <w:t>69</w:t>
        </w:r>
      </w:fldSimple>
      <w:bookmarkEnd w:id="119"/>
      <w:r>
        <w:t xml:space="preserve"> - Карточка объекта учета</w:t>
      </w:r>
    </w:p>
    <w:p w:rsidR="0033717A" w:rsidRDefault="0033717A" w:rsidP="006A7495">
      <w:pPr>
        <w:pStyle w:val="af3"/>
      </w:pPr>
      <w:r>
        <w:t>Заполнение спецификаций происходи</w:t>
      </w:r>
      <w:r w:rsidR="00ED1415">
        <w:t>т</w:t>
      </w:r>
      <w:r>
        <w:t xml:space="preserve"> аналогичным образом, описанным </w:t>
      </w:r>
      <w:r w:rsidR="00FE0D40">
        <w:lastRenderedPageBreak/>
        <w:t>выше</w:t>
      </w:r>
      <w:r>
        <w:t>.</w:t>
      </w:r>
    </w:p>
    <w:p w:rsidR="00F4031A" w:rsidRPr="00FE0D40" w:rsidRDefault="00F4031A" w:rsidP="00DB0FE0">
      <w:pPr>
        <w:pStyle w:val="30"/>
      </w:pPr>
      <w:bookmarkStart w:id="120" w:name="_Toc519007587"/>
      <w:bookmarkStart w:id="121" w:name="_Ref524959962"/>
      <w:bookmarkStart w:id="122" w:name="_Toc528589109"/>
      <w:r w:rsidRPr="00FE0D40">
        <w:t>Сетевое оборудование</w:t>
      </w:r>
      <w:bookmarkEnd w:id="120"/>
      <w:bookmarkEnd w:id="121"/>
      <w:bookmarkEnd w:id="122"/>
    </w:p>
    <w:p w:rsidR="001525A3" w:rsidRDefault="001525A3" w:rsidP="001525A3">
      <w:pPr>
        <w:pStyle w:val="af7"/>
        <w:rPr>
          <w:i/>
        </w:rPr>
      </w:pPr>
      <w:r>
        <w:rPr>
          <w:noProof/>
        </w:rPr>
        <w:drawing>
          <wp:inline distT="0" distB="0" distL="0" distR="0" wp14:anchorId="1456118A" wp14:editId="44EB8CCF">
            <wp:extent cx="5500723" cy="1902953"/>
            <wp:effectExtent l="0" t="0" r="5080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00723" cy="190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A" w:rsidRPr="007716D3" w:rsidRDefault="00F4031A" w:rsidP="00BC6B45">
      <w:pPr>
        <w:pStyle w:val="af8"/>
        <w:rPr>
          <w:lang w:eastAsia="en-US"/>
        </w:rPr>
      </w:pPr>
      <w:bookmarkStart w:id="123" w:name="_Ref518992029"/>
      <w:r w:rsidRPr="001525A3">
        <w:t xml:space="preserve">Рисунок </w:t>
      </w:r>
      <w:fldSimple w:instr=" SEQ Рисунок \* ARABIC ">
        <w:r w:rsidR="0038107C">
          <w:rPr>
            <w:noProof/>
          </w:rPr>
          <w:t>70</w:t>
        </w:r>
      </w:fldSimple>
      <w:bookmarkEnd w:id="123"/>
      <w:r w:rsidRPr="001525A3">
        <w:t xml:space="preserve"> - </w:t>
      </w:r>
      <w:r w:rsidR="00BC6B45" w:rsidRPr="001525A3">
        <w:t>Общий вид раздела</w:t>
      </w:r>
      <w:r w:rsidRPr="001525A3">
        <w:t xml:space="preserve"> «Сетевое оборудование»</w:t>
      </w:r>
    </w:p>
    <w:p w:rsidR="00ED1415" w:rsidRDefault="001525A3" w:rsidP="00ED1415">
      <w:pPr>
        <w:pStyle w:val="af3"/>
      </w:pPr>
      <w:r>
        <w:t>Порядок з</w:t>
      </w:r>
      <w:r w:rsidR="00ED1415">
        <w:t>аполнени</w:t>
      </w:r>
      <w:r>
        <w:t>я главной записи раздела и записей</w:t>
      </w:r>
      <w:r w:rsidR="00ED1415">
        <w:t xml:space="preserve"> спецификаций происходит аналогичным образом</w:t>
      </w:r>
      <w:r>
        <w:t>,</w:t>
      </w:r>
      <w:r w:rsidR="00ED1415">
        <w:t xml:space="preserve"> описанным в п. </w:t>
      </w:r>
      <w:r w:rsidR="00ED1415">
        <w:fldChar w:fldCharType="begin"/>
      </w:r>
      <w:r w:rsidR="00ED1415">
        <w:instrText xml:space="preserve"> REF _Ref524959026 \r \h  \* MERGEFORMAT </w:instrText>
      </w:r>
      <w:r w:rsidR="00ED1415">
        <w:fldChar w:fldCharType="separate"/>
      </w:r>
      <w:r w:rsidR="0038107C">
        <w:t>4.4.2</w:t>
      </w:r>
      <w:r w:rsidR="00ED1415">
        <w:fldChar w:fldCharType="end"/>
      </w:r>
      <w:r w:rsidR="00ED1415">
        <w:t>.</w:t>
      </w:r>
    </w:p>
    <w:p w:rsidR="001525A3" w:rsidRDefault="001525A3" w:rsidP="001525A3">
      <w:pPr>
        <w:pStyle w:val="af3"/>
      </w:pPr>
      <w:r w:rsidRPr="00EE77A9">
        <w:t>Для печати карточки объекта учета вызвать контекстное меню и выбрать пункт «Карточка объекта учета (</w:t>
      </w:r>
      <w:r>
        <w:t>Сетевое оборудование</w:t>
      </w:r>
      <w:r w:rsidRPr="00EE77A9">
        <w:t>)»</w:t>
      </w:r>
      <w:r>
        <w:t xml:space="preserve"> (</w:t>
      </w:r>
      <w:r>
        <w:fldChar w:fldCharType="begin"/>
      </w:r>
      <w:r>
        <w:instrText xml:space="preserve"> REF _Ref524960666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71</w:t>
      </w:r>
      <w:r>
        <w:fldChar w:fldCharType="end"/>
      </w:r>
      <w:r>
        <w:t>).</w:t>
      </w:r>
    </w:p>
    <w:p w:rsidR="001525A3" w:rsidRDefault="001525A3" w:rsidP="001525A3">
      <w:pPr>
        <w:pStyle w:val="af7"/>
      </w:pPr>
      <w:r>
        <w:rPr>
          <w:noProof/>
        </w:rPr>
        <w:drawing>
          <wp:inline distT="0" distB="0" distL="0" distR="0" wp14:anchorId="1B85CB73" wp14:editId="76DAC3FB">
            <wp:extent cx="2913896" cy="1196779"/>
            <wp:effectExtent l="0" t="0" r="1270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13896" cy="11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A3" w:rsidRDefault="001525A3" w:rsidP="001525A3">
      <w:pPr>
        <w:pStyle w:val="af8"/>
      </w:pPr>
      <w:bookmarkStart w:id="124" w:name="_Ref524960666"/>
      <w:r>
        <w:t xml:space="preserve">Рисунок </w:t>
      </w:r>
      <w:fldSimple w:instr=" SEQ Рисунок \* ARABIC ">
        <w:r w:rsidR="0038107C">
          <w:rPr>
            <w:noProof/>
          </w:rPr>
          <w:t>71</w:t>
        </w:r>
      </w:fldSimple>
      <w:bookmarkEnd w:id="124"/>
      <w:r>
        <w:t xml:space="preserve"> - </w:t>
      </w:r>
      <w:r w:rsidRPr="00EC0228">
        <w:t>Печать карточки учета</w:t>
      </w:r>
    </w:p>
    <w:p w:rsidR="001525A3" w:rsidRDefault="001525A3" w:rsidP="001525A3">
      <w:pPr>
        <w:pStyle w:val="af3"/>
      </w:pPr>
      <w:r>
        <w:t xml:space="preserve">С использованием стандартного проводника </w:t>
      </w:r>
      <w:r>
        <w:rPr>
          <w:lang w:val="en-US"/>
        </w:rPr>
        <w:t>Windows</w:t>
      </w:r>
      <w:r>
        <w:t xml:space="preserve"> сохранить сформированную карточку.</w:t>
      </w:r>
    </w:p>
    <w:p w:rsidR="00F4031A" w:rsidRPr="00FE0D40" w:rsidRDefault="001B195E" w:rsidP="00DB0FE0">
      <w:pPr>
        <w:pStyle w:val="30"/>
      </w:pPr>
      <w:bookmarkStart w:id="125" w:name="_Toc519007588"/>
      <w:bookmarkStart w:id="126" w:name="_Ref524960035"/>
      <w:bookmarkStart w:id="127" w:name="_Toc528589110"/>
      <w:r w:rsidRPr="00FE0D40">
        <w:lastRenderedPageBreak/>
        <w:t>Средства с</w:t>
      </w:r>
      <w:r w:rsidR="00F4031A" w:rsidRPr="00FE0D40">
        <w:t>вяз</w:t>
      </w:r>
      <w:bookmarkEnd w:id="125"/>
      <w:r w:rsidRPr="00FE0D40">
        <w:t>и</w:t>
      </w:r>
      <w:bookmarkEnd w:id="126"/>
      <w:bookmarkEnd w:id="127"/>
    </w:p>
    <w:p w:rsidR="0016329F" w:rsidRDefault="0016329F" w:rsidP="0016329F">
      <w:pPr>
        <w:pStyle w:val="af7"/>
        <w:rPr>
          <w:i/>
        </w:rPr>
      </w:pPr>
      <w:r>
        <w:rPr>
          <w:noProof/>
        </w:rPr>
        <w:drawing>
          <wp:inline distT="0" distB="0" distL="0" distR="0" wp14:anchorId="419D5FC8" wp14:editId="4D704F33">
            <wp:extent cx="5523023" cy="2140822"/>
            <wp:effectExtent l="0" t="0" r="190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21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A" w:rsidRDefault="00F4031A" w:rsidP="00BC6B45">
      <w:pPr>
        <w:pStyle w:val="af8"/>
      </w:pPr>
      <w:bookmarkStart w:id="128" w:name="_Ref518992393"/>
      <w:r w:rsidRPr="0016329F">
        <w:t xml:space="preserve">Рисунок </w:t>
      </w:r>
      <w:fldSimple w:instr=" SEQ Рисунок \* ARABIC ">
        <w:r w:rsidR="0038107C">
          <w:rPr>
            <w:noProof/>
          </w:rPr>
          <w:t>72</w:t>
        </w:r>
      </w:fldSimple>
      <w:bookmarkEnd w:id="128"/>
      <w:r w:rsidRPr="0016329F">
        <w:t xml:space="preserve"> - </w:t>
      </w:r>
      <w:r w:rsidR="00BC6B45" w:rsidRPr="0016329F">
        <w:t>Общий вид раздела</w:t>
      </w:r>
      <w:r w:rsidRPr="0016329F">
        <w:t xml:space="preserve"> «Связь»</w:t>
      </w:r>
    </w:p>
    <w:p w:rsidR="0016329F" w:rsidRDefault="0016329F" w:rsidP="0016329F">
      <w:pPr>
        <w:pStyle w:val="af3"/>
      </w:pPr>
      <w:r>
        <w:t xml:space="preserve">Порядок заполнения главной записи раздела и записей спецификаций происходит аналогичным образом, описанным в п. </w:t>
      </w:r>
      <w:r>
        <w:fldChar w:fldCharType="begin"/>
      </w:r>
      <w:r>
        <w:instrText xml:space="preserve"> REF _Ref524959026 \r \h  \* MERGEFORMAT </w:instrText>
      </w:r>
      <w:r>
        <w:fldChar w:fldCharType="separate"/>
      </w:r>
      <w:r w:rsidR="0038107C">
        <w:t>4.4.2</w:t>
      </w:r>
      <w:r>
        <w:fldChar w:fldCharType="end"/>
      </w:r>
      <w:r>
        <w:t>.</w:t>
      </w:r>
    </w:p>
    <w:p w:rsidR="0016329F" w:rsidRDefault="0016329F" w:rsidP="0016329F">
      <w:pPr>
        <w:pStyle w:val="af3"/>
      </w:pPr>
      <w:r w:rsidRPr="00EE77A9">
        <w:t>Для печати карточки объекта учета вызвать контекстное меню и выбрать пункт «Карточка объекта учета (</w:t>
      </w:r>
      <w:r>
        <w:t>Сетевое оборудование</w:t>
      </w:r>
      <w:r w:rsidRPr="00EE77A9">
        <w:t>)»</w:t>
      </w:r>
      <w:r>
        <w:t xml:space="preserve"> (</w:t>
      </w:r>
      <w:r>
        <w:fldChar w:fldCharType="begin"/>
      </w:r>
      <w:r>
        <w:instrText xml:space="preserve"> REF _Ref524961025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73</w:t>
      </w:r>
      <w:r>
        <w:fldChar w:fldCharType="end"/>
      </w:r>
      <w:r>
        <w:t>).</w:t>
      </w:r>
    </w:p>
    <w:p w:rsidR="0016329F" w:rsidRDefault="0016329F" w:rsidP="0016329F">
      <w:pPr>
        <w:pStyle w:val="af7"/>
      </w:pPr>
      <w:r>
        <w:rPr>
          <w:noProof/>
        </w:rPr>
        <w:drawing>
          <wp:inline distT="0" distB="0" distL="0" distR="0" wp14:anchorId="689B45AB" wp14:editId="27CCB1C6">
            <wp:extent cx="2527359" cy="1167045"/>
            <wp:effectExtent l="0" t="0" r="635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27359" cy="11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9F" w:rsidRDefault="0016329F" w:rsidP="0016329F">
      <w:pPr>
        <w:pStyle w:val="af8"/>
      </w:pPr>
      <w:bookmarkStart w:id="129" w:name="_Ref524961025"/>
      <w:r>
        <w:t xml:space="preserve">Рисунок </w:t>
      </w:r>
      <w:fldSimple w:instr=" SEQ Рисунок \* ARABIC ">
        <w:r w:rsidR="0038107C">
          <w:rPr>
            <w:noProof/>
          </w:rPr>
          <w:t>73</w:t>
        </w:r>
      </w:fldSimple>
      <w:bookmarkEnd w:id="129"/>
      <w:r>
        <w:t xml:space="preserve"> - </w:t>
      </w:r>
      <w:r w:rsidRPr="00651BA8">
        <w:t>Печать карточки учета</w:t>
      </w:r>
    </w:p>
    <w:p w:rsidR="00F4031A" w:rsidRPr="007716D3" w:rsidRDefault="0016329F" w:rsidP="0016329F">
      <w:pPr>
        <w:pStyle w:val="af3"/>
        <w:rPr>
          <w:i/>
        </w:rPr>
      </w:pPr>
      <w:r>
        <w:t xml:space="preserve">С использованием стандартного проводника </w:t>
      </w:r>
      <w:r>
        <w:rPr>
          <w:lang w:val="en-US"/>
        </w:rPr>
        <w:t>Windows</w:t>
      </w:r>
      <w:r>
        <w:t xml:space="preserve"> сохранить сформированную карточку.</w:t>
      </w:r>
      <w:r w:rsidRPr="007716D3">
        <w:rPr>
          <w:i/>
        </w:rPr>
        <w:t xml:space="preserve"> </w:t>
      </w:r>
    </w:p>
    <w:p w:rsidR="00F4031A" w:rsidRPr="00FE0D40" w:rsidRDefault="00F4031A" w:rsidP="00DB0FE0">
      <w:pPr>
        <w:pStyle w:val="30"/>
      </w:pPr>
      <w:bookmarkStart w:id="130" w:name="_Toc519007589"/>
      <w:bookmarkStart w:id="131" w:name="_Toc528589111"/>
      <w:r w:rsidRPr="00FE0D40">
        <w:t>Э</w:t>
      </w:r>
      <w:r w:rsidR="001B195E" w:rsidRPr="00FE0D40">
        <w:t>лектронно-цифровые подписи</w:t>
      </w:r>
      <w:bookmarkEnd w:id="130"/>
      <w:bookmarkEnd w:id="131"/>
    </w:p>
    <w:p w:rsidR="005565DA" w:rsidRPr="00120205" w:rsidRDefault="00120205" w:rsidP="00120205">
      <w:pPr>
        <w:pStyle w:val="af3"/>
      </w:pPr>
      <w:r w:rsidRPr="00120205">
        <w:t xml:space="preserve">Раздел «ЭЦП» </w:t>
      </w:r>
      <w:r w:rsidR="00F4031A" w:rsidRPr="00120205">
        <w:t>делит</w:t>
      </w:r>
      <w:r w:rsidRPr="00120205">
        <w:t>ся</w:t>
      </w:r>
      <w:r w:rsidR="00F4031A" w:rsidRPr="00120205">
        <w:t xml:space="preserve"> на два подраздела – «Учет ЭЦП»</w:t>
      </w:r>
      <w:r w:rsidRPr="00120205">
        <w:t xml:space="preserve"> и «Контроль ЭЦП» (</w:t>
      </w:r>
      <w:r w:rsidRPr="00120205">
        <w:fldChar w:fldCharType="begin"/>
      </w:r>
      <w:r w:rsidRPr="00120205">
        <w:instrText xml:space="preserve"> REF _Ref518992695 \h  \* MERGEFORMAT </w:instrText>
      </w:r>
      <w:r w:rsidRPr="00120205">
        <w:fldChar w:fldCharType="separate"/>
      </w:r>
      <w:r w:rsidR="0038107C" w:rsidRPr="007716D3">
        <w:t xml:space="preserve">Рисунок </w:t>
      </w:r>
      <w:r w:rsidR="0038107C">
        <w:t>75</w:t>
      </w:r>
      <w:r w:rsidRPr="00120205">
        <w:fldChar w:fldCharType="end"/>
      </w:r>
      <w:r w:rsidRPr="00120205">
        <w:t>).</w:t>
      </w:r>
    </w:p>
    <w:p w:rsidR="00120205" w:rsidRDefault="005565DA" w:rsidP="00120205">
      <w:pPr>
        <w:pStyle w:val="af7"/>
      </w:pPr>
      <w:r>
        <w:rPr>
          <w:noProof/>
        </w:rPr>
        <w:lastRenderedPageBreak/>
        <w:drawing>
          <wp:inline distT="0" distB="0" distL="0" distR="0" wp14:anchorId="72CCCE0C" wp14:editId="36098963">
            <wp:extent cx="3746500" cy="549910"/>
            <wp:effectExtent l="0" t="0" r="635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DA" w:rsidRDefault="00120205" w:rsidP="00120205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74</w:t>
        </w:r>
      </w:fldSimple>
      <w:r>
        <w:t xml:space="preserve"> - Подразделы раздела «ЭЦП»</w:t>
      </w:r>
    </w:p>
    <w:p w:rsidR="00D41B10" w:rsidRPr="00D41B10" w:rsidRDefault="00D41B10" w:rsidP="005C5A60">
      <w:pPr>
        <w:pStyle w:val="4"/>
        <w:rPr>
          <w:lang w:eastAsia="ru-RU"/>
        </w:rPr>
      </w:pPr>
      <w:r>
        <w:rPr>
          <w:lang w:eastAsia="ru-RU"/>
        </w:rPr>
        <w:t>Учет ЭЦП</w:t>
      </w:r>
    </w:p>
    <w:p w:rsidR="00F4031A" w:rsidRPr="00120205" w:rsidRDefault="00F4031A" w:rsidP="00120205">
      <w:pPr>
        <w:pStyle w:val="af3"/>
      </w:pPr>
      <w:r w:rsidRPr="00120205">
        <w:t>Подраздел «Учет ЭЦП»</w:t>
      </w:r>
      <w:r w:rsidR="005565DA" w:rsidRPr="00120205">
        <w:t>(</w:t>
      </w:r>
      <w:r w:rsidR="005565DA" w:rsidRPr="00120205">
        <w:fldChar w:fldCharType="begin"/>
      </w:r>
      <w:r w:rsidR="005565DA" w:rsidRPr="00120205">
        <w:instrText xml:space="preserve"> REF _Ref518992695 \h  \* MERGEFORMAT </w:instrText>
      </w:r>
      <w:r w:rsidR="005565DA" w:rsidRPr="00120205">
        <w:fldChar w:fldCharType="separate"/>
      </w:r>
      <w:r w:rsidR="0038107C" w:rsidRPr="007716D3">
        <w:t xml:space="preserve">Рисунок </w:t>
      </w:r>
      <w:r w:rsidR="0038107C">
        <w:t>75</w:t>
      </w:r>
      <w:r w:rsidR="005565DA" w:rsidRPr="00120205">
        <w:fldChar w:fldCharType="end"/>
      </w:r>
      <w:r w:rsidR="005565DA" w:rsidRPr="00120205">
        <w:t>)</w:t>
      </w:r>
      <w:r w:rsidRPr="00120205">
        <w:t xml:space="preserve"> предназначен для учета электронно-цифровых подписей в разрезе территориального органа, подраз</w:t>
      </w:r>
      <w:r w:rsidR="00120205" w:rsidRPr="00120205">
        <w:t>деления, сотрудника и типа ЭЦП.</w:t>
      </w:r>
    </w:p>
    <w:p w:rsidR="00F4031A" w:rsidRDefault="005565DA" w:rsidP="005565DA">
      <w:pPr>
        <w:pStyle w:val="af7"/>
      </w:pPr>
      <w:r>
        <w:rPr>
          <w:noProof/>
        </w:rPr>
        <w:drawing>
          <wp:inline distT="0" distB="0" distL="0" distR="0" wp14:anchorId="26E86B84" wp14:editId="3D71648B">
            <wp:extent cx="6110605" cy="1383030"/>
            <wp:effectExtent l="0" t="0" r="4445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1A" w:rsidRDefault="00F4031A" w:rsidP="00BC6B45">
      <w:pPr>
        <w:pStyle w:val="af8"/>
      </w:pPr>
      <w:bookmarkStart w:id="132" w:name="_Ref518992695"/>
      <w:r w:rsidRPr="007716D3">
        <w:t xml:space="preserve">Рисунок </w:t>
      </w:r>
      <w:fldSimple w:instr=" SEQ Рисунок \* ARABIC ">
        <w:r w:rsidR="0038107C">
          <w:rPr>
            <w:noProof/>
          </w:rPr>
          <w:t>75</w:t>
        </w:r>
      </w:fldSimple>
      <w:bookmarkEnd w:id="132"/>
      <w:r w:rsidRPr="007716D3">
        <w:t xml:space="preserve"> - </w:t>
      </w:r>
      <w:r w:rsidR="00BC6B45">
        <w:t>Общий вид</w:t>
      </w:r>
      <w:r w:rsidR="00BC6B45" w:rsidRPr="007716D3">
        <w:t xml:space="preserve"> </w:t>
      </w:r>
      <w:r w:rsidR="00396FDD">
        <w:t>под</w:t>
      </w:r>
      <w:r w:rsidR="00BC6B45" w:rsidRPr="007716D3">
        <w:t>раздела</w:t>
      </w:r>
      <w:r w:rsidRPr="007716D3">
        <w:t xml:space="preserve"> «Учет ЭЦП»</w:t>
      </w:r>
    </w:p>
    <w:p w:rsidR="005565DA" w:rsidRPr="007D305F" w:rsidRDefault="005565DA" w:rsidP="00120205">
      <w:pPr>
        <w:pStyle w:val="af3"/>
        <w:rPr>
          <w:lang w:eastAsia="ru-RU"/>
        </w:rPr>
      </w:pPr>
      <w:r w:rsidRPr="009112ED">
        <w:t>Для добавлени</w:t>
      </w:r>
      <w:r>
        <w:t>я записи</w:t>
      </w:r>
      <w:r w:rsidRPr="009112ED">
        <w:t>, выполнить типовое действие, откроется форма</w:t>
      </w:r>
      <w:r>
        <w:t xml:space="preserve"> (</w:t>
      </w:r>
      <w:r w:rsidR="00120205">
        <w:fldChar w:fldCharType="begin"/>
      </w:r>
      <w:r w:rsidR="00120205">
        <w:instrText xml:space="preserve"> REF _Ref524618957 \h </w:instrText>
      </w:r>
      <w:r w:rsidR="00120205">
        <w:fldChar w:fldCharType="separate"/>
      </w:r>
      <w:r w:rsidR="0038107C">
        <w:t xml:space="preserve">Рисунок </w:t>
      </w:r>
      <w:r w:rsidR="0038107C">
        <w:rPr>
          <w:noProof/>
        </w:rPr>
        <w:t>76</w:t>
      </w:r>
      <w:r w:rsidR="00120205">
        <w:fldChar w:fldCharType="end"/>
      </w:r>
      <w:r>
        <w:t xml:space="preserve">), порядок ее заполнения см. </w:t>
      </w:r>
      <w:r w:rsidR="00120205">
        <w:fldChar w:fldCharType="begin"/>
      </w:r>
      <w:r w:rsidR="00120205">
        <w:instrText xml:space="preserve"> REF _Ref524618518 \h </w:instrText>
      </w:r>
      <w:r w:rsidR="00120205">
        <w:fldChar w:fldCharType="separate"/>
      </w:r>
      <w:r w:rsidR="0038107C" w:rsidRPr="007716D3">
        <w:t xml:space="preserve">Таблица </w:t>
      </w:r>
      <w:r w:rsidR="0038107C">
        <w:rPr>
          <w:noProof/>
        </w:rPr>
        <w:t>7</w:t>
      </w:r>
      <w:r w:rsidR="00120205">
        <w:fldChar w:fldCharType="end"/>
      </w:r>
      <w:r>
        <w:t>.</w:t>
      </w:r>
    </w:p>
    <w:p w:rsidR="005565DA" w:rsidRDefault="005565DA" w:rsidP="005565DA">
      <w:pPr>
        <w:pStyle w:val="af7"/>
      </w:pPr>
      <w:r>
        <w:rPr>
          <w:noProof/>
        </w:rPr>
        <w:lastRenderedPageBreak/>
        <w:drawing>
          <wp:inline distT="0" distB="0" distL="0" distR="0" wp14:anchorId="422B0E2D" wp14:editId="08CB9A7C">
            <wp:extent cx="5032916" cy="4247321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32417" cy="42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05" w:rsidRDefault="00120205" w:rsidP="00120205">
      <w:pPr>
        <w:pStyle w:val="af8"/>
      </w:pPr>
      <w:bookmarkStart w:id="133" w:name="_Ref524618957"/>
      <w:r>
        <w:t xml:space="preserve">Рисунок </w:t>
      </w:r>
      <w:fldSimple w:instr=" SEQ Рисунок \* ARABIC ">
        <w:r w:rsidR="0038107C">
          <w:rPr>
            <w:noProof/>
          </w:rPr>
          <w:t>76</w:t>
        </w:r>
      </w:fldSimple>
      <w:bookmarkEnd w:id="133"/>
      <w:r>
        <w:t xml:space="preserve"> - Добавление сведений о ЭЦП</w:t>
      </w:r>
    </w:p>
    <w:p w:rsidR="00120205" w:rsidRPr="007716D3" w:rsidRDefault="00120205" w:rsidP="00120205">
      <w:pPr>
        <w:pStyle w:val="afe"/>
      </w:pPr>
      <w:bookmarkStart w:id="134" w:name="_Ref524618518"/>
      <w:r w:rsidRPr="007716D3">
        <w:t xml:space="preserve">Таблица </w:t>
      </w:r>
      <w:fldSimple w:instr=" SEQ Таблица \* ARABIC ">
        <w:r w:rsidR="00A3378A">
          <w:rPr>
            <w:noProof/>
          </w:rPr>
          <w:t>7</w:t>
        </w:r>
      </w:fldSimple>
      <w:bookmarkEnd w:id="134"/>
      <w:r w:rsidRPr="007716D3">
        <w:t xml:space="preserve"> </w:t>
      </w:r>
      <w:r w:rsidRPr="00FA457D">
        <w:t>- Порядок заполнения сведений по учету ЭЦП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19"/>
        <w:gridCol w:w="6734"/>
      </w:tblGrid>
      <w:tr w:rsidR="00D41B10" w:rsidRPr="00D41B10" w:rsidTr="00113BFE">
        <w:trPr>
          <w:trHeight w:val="300"/>
          <w:tblHeader/>
        </w:trPr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41B10" w:rsidRPr="00D41B10" w:rsidRDefault="00D41B10" w:rsidP="00D41B10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1B10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41B10" w:rsidRPr="00D41B10" w:rsidRDefault="00D638E5" w:rsidP="00D41B10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2447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113BFE" w:rsidRPr="00D41B10" w:rsidTr="00113BF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BFE" w:rsidRPr="00D41B10" w:rsidRDefault="00113BFE" w:rsidP="00D41B10">
            <w:pPr>
              <w:ind w:firstLine="0"/>
              <w:rPr>
                <w:color w:val="000000"/>
                <w:sz w:val="22"/>
                <w:szCs w:val="22"/>
              </w:rPr>
            </w:pPr>
            <w:r w:rsidRPr="00D41B10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BFE" w:rsidRPr="00112447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D41B10" w:rsidRPr="00D41B10" w:rsidTr="00113BF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B10" w:rsidRPr="00D41B10" w:rsidRDefault="00D41B10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D41B10">
              <w:rPr>
                <w:color w:val="000000"/>
                <w:sz w:val="22"/>
                <w:szCs w:val="22"/>
              </w:rPr>
              <w:t>Тип ЭЦП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B10" w:rsidRPr="00D41B10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</w:t>
            </w:r>
            <w:r w:rsidR="00D41B10" w:rsidRPr="00D41B10">
              <w:rPr>
                <w:color w:val="000000"/>
                <w:sz w:val="22"/>
                <w:szCs w:val="22"/>
              </w:rPr>
              <w:t xml:space="preserve"> «Типы ЭЦП»</w:t>
            </w:r>
          </w:p>
        </w:tc>
      </w:tr>
      <w:tr w:rsidR="00113BFE" w:rsidRPr="00D41B10" w:rsidTr="00113BF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BFE" w:rsidRPr="00D41B10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D41B10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BFE" w:rsidRPr="00112447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13BFE" w:rsidRPr="00D41B10" w:rsidTr="00113BF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BFE" w:rsidRPr="00D41B10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D41B10">
              <w:rPr>
                <w:color w:val="000000"/>
                <w:sz w:val="22"/>
                <w:szCs w:val="22"/>
              </w:rPr>
              <w:t>Дата начала действия ЭЦП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BFE" w:rsidRPr="00112447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13BFE" w:rsidRPr="00D41B10" w:rsidTr="00113BF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BFE" w:rsidRPr="00D41B10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D41B10">
              <w:rPr>
                <w:color w:val="000000"/>
                <w:sz w:val="22"/>
                <w:szCs w:val="22"/>
              </w:rPr>
              <w:t>Дата окончания действия ЭЦП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BFE" w:rsidRPr="00112447" w:rsidRDefault="00113BFE" w:rsidP="007D67B3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</w:tbl>
    <w:p w:rsidR="00F4031A" w:rsidRDefault="00F4031A" w:rsidP="00F4031A">
      <w:pPr>
        <w:pStyle w:val="af3"/>
        <w:rPr>
          <w:i/>
        </w:rPr>
      </w:pPr>
    </w:p>
    <w:p w:rsidR="00D41B10" w:rsidRPr="00D41B10" w:rsidRDefault="00D41B10" w:rsidP="00D41B10">
      <w:pPr>
        <w:pStyle w:val="af3"/>
      </w:pPr>
      <w:r w:rsidRPr="00D41B10">
        <w:t>Сведения об ответственном сотруднике заполняются автоматически при выборе значения в поле «Сотрудник», которое заполняется из поля «Краткое наименование сотрудника» раздела «Сотрудники».</w:t>
      </w:r>
    </w:p>
    <w:p w:rsidR="00D41B10" w:rsidRDefault="00D41B10" w:rsidP="00D41B10">
      <w:pPr>
        <w:pStyle w:val="4"/>
        <w:rPr>
          <w:i w:val="0"/>
        </w:rPr>
      </w:pPr>
      <w:r w:rsidRPr="007716D3">
        <w:rPr>
          <w:i w:val="0"/>
        </w:rPr>
        <w:t>Контроль ЭЦП</w:t>
      </w:r>
    </w:p>
    <w:p w:rsidR="00F4031A" w:rsidRDefault="00F4031A" w:rsidP="007D67B3">
      <w:pPr>
        <w:pStyle w:val="af3"/>
      </w:pPr>
      <w:r w:rsidRPr="007D67B3">
        <w:t>Подраздел «</w:t>
      </w:r>
      <w:r w:rsidRPr="00E46FCE">
        <w:t>Контроль ЭЦП»</w:t>
      </w:r>
      <w:r w:rsidR="00FA457D" w:rsidRPr="00E46FCE">
        <w:t xml:space="preserve"> (</w:t>
      </w:r>
      <w:r w:rsidR="00E46FCE" w:rsidRPr="00E46FCE">
        <w:fldChar w:fldCharType="begin"/>
      </w:r>
      <w:r w:rsidR="00E46FCE" w:rsidRPr="00E46FCE">
        <w:instrText xml:space="preserve"> REF _Ref524618462 \h </w:instrText>
      </w:r>
      <w:r w:rsidR="00E46FCE">
        <w:instrText xml:space="preserve"> \* MERGEFORMAT </w:instrText>
      </w:r>
      <w:r w:rsidR="00E46FCE" w:rsidRPr="00E46FCE">
        <w:fldChar w:fldCharType="separate"/>
      </w:r>
      <w:r w:rsidR="0038107C" w:rsidRPr="007716D3">
        <w:t xml:space="preserve">Рисунок </w:t>
      </w:r>
      <w:r w:rsidR="0038107C">
        <w:rPr>
          <w:noProof/>
        </w:rPr>
        <w:t>77</w:t>
      </w:r>
      <w:r w:rsidR="00E46FCE" w:rsidRPr="00E46FCE">
        <w:fldChar w:fldCharType="end"/>
      </w:r>
      <w:r w:rsidR="00FA457D" w:rsidRPr="00E46FCE">
        <w:t>)</w:t>
      </w:r>
      <w:r w:rsidRPr="00E46FCE">
        <w:t xml:space="preserve"> предназначен</w:t>
      </w:r>
      <w:r w:rsidRPr="007D67B3">
        <w:t xml:space="preserve"> для регистрации окончания срока действия ЭЦП, а так же фактов нахождения ответственного сотрудника в отпуске, его перевода на др</w:t>
      </w:r>
      <w:r w:rsidR="007D67B3" w:rsidRPr="007D67B3">
        <w:t>угую должность либо увольнения.</w:t>
      </w:r>
    </w:p>
    <w:p w:rsidR="00E46FCE" w:rsidRPr="007D67B3" w:rsidRDefault="00E46FCE" w:rsidP="00E46FCE">
      <w:pPr>
        <w:pStyle w:val="af7"/>
      </w:pPr>
      <w:r>
        <w:rPr>
          <w:noProof/>
        </w:rPr>
        <w:lastRenderedPageBreak/>
        <w:drawing>
          <wp:inline distT="0" distB="0" distL="0" distR="0" wp14:anchorId="05F23B20" wp14:editId="38D2F751">
            <wp:extent cx="6110605" cy="118935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1A" w:rsidRDefault="00F4031A" w:rsidP="00396FDD">
      <w:pPr>
        <w:pStyle w:val="af8"/>
      </w:pPr>
      <w:bookmarkStart w:id="135" w:name="_Ref524618462"/>
      <w:bookmarkStart w:id="136" w:name="_Ref518994942"/>
      <w:r w:rsidRPr="007716D3">
        <w:t xml:space="preserve">Рисунок </w:t>
      </w:r>
      <w:fldSimple w:instr=" SEQ Рисунок \* ARABIC ">
        <w:r w:rsidR="0038107C">
          <w:rPr>
            <w:noProof/>
          </w:rPr>
          <w:t>77</w:t>
        </w:r>
      </w:fldSimple>
      <w:bookmarkEnd w:id="135"/>
      <w:bookmarkEnd w:id="136"/>
      <w:r w:rsidRPr="007716D3">
        <w:t xml:space="preserve"> - </w:t>
      </w:r>
      <w:r w:rsidR="00BC6B45">
        <w:t>Общий вид</w:t>
      </w:r>
      <w:r w:rsidR="00BC6B45" w:rsidRPr="007716D3">
        <w:t xml:space="preserve"> </w:t>
      </w:r>
      <w:r w:rsidR="00BC6B45">
        <w:t>под</w:t>
      </w:r>
      <w:r w:rsidR="00BC6B45" w:rsidRPr="007716D3">
        <w:t>раздела</w:t>
      </w:r>
      <w:r w:rsidRPr="007716D3">
        <w:t xml:space="preserve"> «</w:t>
      </w:r>
      <w:r w:rsidRPr="00396FDD">
        <w:t>Контроль</w:t>
      </w:r>
      <w:r w:rsidRPr="007716D3">
        <w:t xml:space="preserve"> ЭЦП»</w:t>
      </w:r>
    </w:p>
    <w:p w:rsidR="007D67B3" w:rsidRPr="007D67B3" w:rsidRDefault="007D67B3" w:rsidP="007D67B3">
      <w:pPr>
        <w:pStyle w:val="af3"/>
        <w:rPr>
          <w:lang w:eastAsia="ru-RU"/>
        </w:rPr>
      </w:pPr>
      <w:r w:rsidRPr="007716D3">
        <w:t>Внесение данных в подразделе осуществля</w:t>
      </w:r>
      <w:r>
        <w:t>ется</w:t>
      </w:r>
      <w:r w:rsidRPr="007716D3">
        <w:t xml:space="preserve"> автоматически.</w:t>
      </w:r>
    </w:p>
    <w:p w:rsidR="00F4031A" w:rsidRPr="007D67B3" w:rsidRDefault="00F4031A" w:rsidP="007D67B3">
      <w:pPr>
        <w:pStyle w:val="af3"/>
      </w:pPr>
      <w:r w:rsidRPr="007716D3">
        <w:t>Оповестительные записи формир</w:t>
      </w:r>
      <w:r w:rsidR="007D67B3">
        <w:t>уются</w:t>
      </w:r>
      <w:r w:rsidRPr="007716D3">
        <w:t xml:space="preserve"> в следующих случаях:</w:t>
      </w:r>
    </w:p>
    <w:p w:rsidR="00F4031A" w:rsidRPr="007D67B3" w:rsidRDefault="00F4031A" w:rsidP="007D67B3">
      <w:pPr>
        <w:pStyle w:val="1"/>
      </w:pPr>
      <w:r w:rsidRPr="007D67B3">
        <w:t>За 10 календарных дней до срока окончания действия электронно-цифровой подписи;</w:t>
      </w:r>
    </w:p>
    <w:p w:rsidR="00F4031A" w:rsidRPr="007D67B3" w:rsidRDefault="00F4031A" w:rsidP="007D67B3">
      <w:pPr>
        <w:pStyle w:val="1"/>
      </w:pPr>
      <w:r w:rsidRPr="007D67B3">
        <w:t>В случае увольнения сотрудника, на которого зарегистрирована электронно-цифровая подпись;</w:t>
      </w:r>
    </w:p>
    <w:p w:rsidR="00F4031A" w:rsidRPr="007D67B3" w:rsidRDefault="00F4031A" w:rsidP="007D67B3">
      <w:pPr>
        <w:pStyle w:val="1"/>
      </w:pPr>
      <w:r w:rsidRPr="007D67B3">
        <w:t>В случае перевода сотрудника, на которого зарегистрирована электронно-цифровая подпись, в другое подразделение либо на другую должность;</w:t>
      </w:r>
    </w:p>
    <w:p w:rsidR="00F4031A" w:rsidRPr="007D67B3" w:rsidRDefault="00F4031A" w:rsidP="007D67B3">
      <w:pPr>
        <w:pStyle w:val="1"/>
      </w:pPr>
      <w:r w:rsidRPr="007D67B3">
        <w:t>В случае выхода сотрудника, на которого зарегистрирована электронно-цифровая подпись, в отпуск.</w:t>
      </w:r>
    </w:p>
    <w:p w:rsidR="007D67B3" w:rsidRDefault="007D67B3" w:rsidP="00F4031A">
      <w:pPr>
        <w:pStyle w:val="af3"/>
        <w:rPr>
          <w:i/>
        </w:rPr>
      </w:pPr>
      <w:r w:rsidRPr="00E76F0A">
        <w:rPr>
          <w:b/>
          <w:i/>
        </w:rPr>
        <w:t>Важно:</w:t>
      </w:r>
      <w:r w:rsidRPr="00E76F0A">
        <w:rPr>
          <w:i/>
        </w:rPr>
        <w:t xml:space="preserve"> </w:t>
      </w:r>
      <w:r w:rsidRPr="007716D3">
        <w:rPr>
          <w:i/>
        </w:rPr>
        <w:t xml:space="preserve">Для формирования записи в подразделе </w:t>
      </w:r>
      <w:bookmarkStart w:id="137" w:name="OLE_LINK7"/>
      <w:bookmarkStart w:id="138" w:name="OLE_LINK8"/>
      <w:r w:rsidRPr="007716D3">
        <w:rPr>
          <w:i/>
        </w:rPr>
        <w:t>«Контроль ЭЦП»</w:t>
      </w:r>
      <w:bookmarkEnd w:id="137"/>
      <w:bookmarkEnd w:id="138"/>
      <w:r>
        <w:rPr>
          <w:i/>
        </w:rPr>
        <w:t xml:space="preserve"> </w:t>
      </w:r>
      <w:r w:rsidRPr="00E76F0A">
        <w:rPr>
          <w:i/>
        </w:rPr>
        <w:t xml:space="preserve">один раз в сутки </w:t>
      </w:r>
      <w:r>
        <w:rPr>
          <w:i/>
        </w:rPr>
        <w:t xml:space="preserve">по заданному расписанию </w:t>
      </w:r>
      <w:r w:rsidRPr="00E76F0A">
        <w:rPr>
          <w:i/>
        </w:rPr>
        <w:t>синхронизируется с разделом «</w:t>
      </w:r>
      <w:r w:rsidR="007E30F6" w:rsidRPr="007716D3">
        <w:rPr>
          <w:i/>
        </w:rPr>
        <w:t>Сотрудники</w:t>
      </w:r>
      <w:r w:rsidRPr="00E76F0A">
        <w:rPr>
          <w:i/>
        </w:rPr>
        <w:t>».</w:t>
      </w:r>
      <w:r>
        <w:rPr>
          <w:i/>
        </w:rPr>
        <w:t xml:space="preserve"> </w:t>
      </w:r>
      <w:r w:rsidR="007E30F6">
        <w:rPr>
          <w:i/>
        </w:rPr>
        <w:t>П</w:t>
      </w:r>
      <w:r w:rsidR="007E30F6" w:rsidRPr="007716D3">
        <w:rPr>
          <w:i/>
        </w:rPr>
        <w:t xml:space="preserve">ри изменении статуса, </w:t>
      </w:r>
      <w:r w:rsidR="007E30F6">
        <w:rPr>
          <w:i/>
        </w:rPr>
        <w:t>в подраздел</w:t>
      </w:r>
      <w:r w:rsidR="007E30F6" w:rsidRPr="007716D3">
        <w:rPr>
          <w:i/>
        </w:rPr>
        <w:t xml:space="preserve"> добавля</w:t>
      </w:r>
      <w:r w:rsidR="007E30F6">
        <w:rPr>
          <w:i/>
        </w:rPr>
        <w:t>е</w:t>
      </w:r>
      <w:r w:rsidR="007E30F6" w:rsidRPr="007716D3">
        <w:rPr>
          <w:i/>
        </w:rPr>
        <w:t>т</w:t>
      </w:r>
      <w:r w:rsidR="007E30F6">
        <w:rPr>
          <w:i/>
        </w:rPr>
        <w:t>ся</w:t>
      </w:r>
      <w:r w:rsidR="007E30F6" w:rsidRPr="007716D3">
        <w:rPr>
          <w:i/>
        </w:rPr>
        <w:t xml:space="preserve"> запись</w:t>
      </w:r>
      <w:r w:rsidR="007E30F6">
        <w:rPr>
          <w:i/>
        </w:rPr>
        <w:t>.</w:t>
      </w:r>
    </w:p>
    <w:p w:rsidR="00F4031A" w:rsidRPr="00FC02CB" w:rsidRDefault="00F4031A" w:rsidP="00DB0FE0">
      <w:pPr>
        <w:pStyle w:val="30"/>
      </w:pPr>
      <w:bookmarkStart w:id="139" w:name="_Toc519007590"/>
      <w:bookmarkStart w:id="140" w:name="_Toc528589112"/>
      <w:r w:rsidRPr="00FC02CB">
        <w:lastRenderedPageBreak/>
        <w:t>Л</w:t>
      </w:r>
      <w:r w:rsidR="001B195E" w:rsidRPr="00FC02CB">
        <w:t>окальные вычислительные сети</w:t>
      </w:r>
      <w:bookmarkEnd w:id="139"/>
      <w:bookmarkEnd w:id="140"/>
    </w:p>
    <w:p w:rsidR="00C2042A" w:rsidRPr="00C2042A" w:rsidRDefault="00C2042A" w:rsidP="00C2042A">
      <w:pPr>
        <w:pStyle w:val="af7"/>
      </w:pPr>
      <w:r>
        <w:rPr>
          <w:noProof/>
        </w:rPr>
        <w:drawing>
          <wp:inline distT="0" distB="0" distL="0" distR="0" wp14:anchorId="1066BD37" wp14:editId="507591D7">
            <wp:extent cx="6117696" cy="212595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7696" cy="21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A" w:rsidRDefault="00F4031A" w:rsidP="00396FDD">
      <w:pPr>
        <w:pStyle w:val="af8"/>
      </w:pPr>
      <w:bookmarkStart w:id="141" w:name="_Ref518995171"/>
      <w:r w:rsidRPr="007716D3">
        <w:t xml:space="preserve">Рисунок </w:t>
      </w:r>
      <w:fldSimple w:instr=" SEQ Рисунок \* ARABIC ">
        <w:r w:rsidR="0038107C">
          <w:rPr>
            <w:noProof/>
          </w:rPr>
          <w:t>78</w:t>
        </w:r>
      </w:fldSimple>
      <w:bookmarkEnd w:id="141"/>
      <w:r w:rsidRPr="007716D3">
        <w:t xml:space="preserve"> - </w:t>
      </w:r>
      <w:r w:rsidR="00396FDD">
        <w:t>Общий вид</w:t>
      </w:r>
      <w:r w:rsidR="00396FDD" w:rsidRPr="007716D3">
        <w:t xml:space="preserve"> раздела</w:t>
      </w:r>
      <w:r w:rsidRPr="007716D3">
        <w:t xml:space="preserve"> «ЛВС»</w:t>
      </w:r>
    </w:p>
    <w:p w:rsidR="00D638E5" w:rsidRPr="007D305F" w:rsidRDefault="00D638E5" w:rsidP="00D638E5">
      <w:pPr>
        <w:pStyle w:val="af3"/>
        <w:rPr>
          <w:lang w:eastAsia="ru-RU"/>
        </w:rPr>
      </w:pPr>
      <w:r w:rsidRPr="009112ED">
        <w:t>Для добавлени</w:t>
      </w:r>
      <w:r>
        <w:t>я записи</w:t>
      </w:r>
      <w:r w:rsidRPr="009112ED">
        <w:t>, выполнить типовое действие, откроется форма</w:t>
      </w:r>
      <w:r>
        <w:t xml:space="preserve"> (</w:t>
      </w:r>
      <w:r>
        <w:fldChar w:fldCharType="begin"/>
      </w:r>
      <w:r>
        <w:instrText xml:space="preserve"> REF _Ref524694808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79</w:t>
      </w:r>
      <w:r>
        <w:fldChar w:fldCharType="end"/>
      </w:r>
      <w:r>
        <w:t xml:space="preserve">), порядок ее заполнения см. </w:t>
      </w:r>
      <w:r w:rsidR="00CD61BA">
        <w:fldChar w:fldCharType="begin"/>
      </w:r>
      <w:r w:rsidR="00CD61BA">
        <w:instrText xml:space="preserve"> REF _Ref518995211 \h </w:instrText>
      </w:r>
      <w:r w:rsidR="00CD61BA">
        <w:fldChar w:fldCharType="separate"/>
      </w:r>
      <w:r w:rsidR="0038107C" w:rsidRPr="007716D3">
        <w:t xml:space="preserve">Таблица </w:t>
      </w:r>
      <w:r w:rsidR="0038107C">
        <w:rPr>
          <w:noProof/>
        </w:rPr>
        <w:t>8</w:t>
      </w:r>
      <w:r w:rsidR="00CD61BA">
        <w:fldChar w:fldCharType="end"/>
      </w:r>
      <w:r>
        <w:t>.</w:t>
      </w:r>
    </w:p>
    <w:p w:rsidR="00D638E5" w:rsidRDefault="00C2042A" w:rsidP="00D638E5">
      <w:pPr>
        <w:pStyle w:val="af7"/>
      </w:pPr>
      <w:r>
        <w:rPr>
          <w:noProof/>
        </w:rPr>
        <w:drawing>
          <wp:inline distT="0" distB="0" distL="0" distR="0" wp14:anchorId="4968BB0C" wp14:editId="51DCA24F">
            <wp:extent cx="5377508" cy="30777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76974" cy="30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2A" w:rsidRDefault="00D638E5" w:rsidP="00D638E5">
      <w:pPr>
        <w:pStyle w:val="af8"/>
      </w:pPr>
      <w:bookmarkStart w:id="142" w:name="_Ref524694808"/>
      <w:r>
        <w:t xml:space="preserve">Рисунок </w:t>
      </w:r>
      <w:fldSimple w:instr=" SEQ Рисунок \* ARABIC ">
        <w:r w:rsidR="0038107C">
          <w:rPr>
            <w:noProof/>
          </w:rPr>
          <w:t>79</w:t>
        </w:r>
      </w:fldSimple>
      <w:bookmarkEnd w:id="142"/>
      <w:r>
        <w:t xml:space="preserve"> - </w:t>
      </w:r>
      <w:r w:rsidRPr="007B26D0">
        <w:t>Добавление сведений</w:t>
      </w:r>
      <w:r>
        <w:t xml:space="preserve"> о ЛВС</w:t>
      </w:r>
    </w:p>
    <w:p w:rsidR="00F4031A" w:rsidRPr="007716D3" w:rsidRDefault="00F4031A" w:rsidP="00CD61BA">
      <w:pPr>
        <w:pStyle w:val="afe"/>
      </w:pPr>
      <w:bookmarkStart w:id="143" w:name="_Ref518995211"/>
      <w:r w:rsidRPr="007716D3">
        <w:t xml:space="preserve">Таблица </w:t>
      </w:r>
      <w:fldSimple w:instr=" SEQ Таблица \* ARABIC ">
        <w:r w:rsidR="00A3378A">
          <w:rPr>
            <w:noProof/>
          </w:rPr>
          <w:t>8</w:t>
        </w:r>
      </w:fldSimple>
      <w:bookmarkEnd w:id="143"/>
      <w:r w:rsidRPr="007716D3">
        <w:t xml:space="preserve"> - </w:t>
      </w:r>
      <w:r w:rsidR="00D638E5" w:rsidRPr="00FA457D">
        <w:t>Порядок заполнения сведений по учет</w:t>
      </w:r>
      <w:r w:rsidR="00CD61BA">
        <w:t xml:space="preserve">у </w:t>
      </w:r>
      <w:r w:rsidRPr="007716D3">
        <w:t>ЛВС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2"/>
        <w:gridCol w:w="7421"/>
      </w:tblGrid>
      <w:tr w:rsidR="00D638E5" w:rsidRPr="00D638E5" w:rsidTr="00CD61BA">
        <w:trPr>
          <w:trHeight w:val="300"/>
          <w:tblHeader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638E5" w:rsidRPr="00D638E5" w:rsidRDefault="00D638E5" w:rsidP="00D638E5">
            <w:pPr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D638E5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638E5" w:rsidRPr="00D638E5" w:rsidRDefault="00D638E5" w:rsidP="00D638E5">
            <w:pPr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D638E5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  <w:lang w:val="en-US"/>
              </w:rPr>
              <w:t>IP</w:t>
            </w:r>
            <w:r w:rsidRPr="00D638E5">
              <w:rPr>
                <w:color w:val="000000"/>
                <w:sz w:val="22"/>
                <w:szCs w:val="22"/>
              </w:rPr>
              <w:t>-адрес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</w:rPr>
              <w:lastRenderedPageBreak/>
              <w:t>Маска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</w:rPr>
              <w:t>Домен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  <w:lang w:val="en-US"/>
              </w:rPr>
              <w:t>IP</w:t>
            </w:r>
            <w:r w:rsidRPr="00D638E5">
              <w:rPr>
                <w:color w:val="000000"/>
                <w:sz w:val="22"/>
                <w:szCs w:val="22"/>
              </w:rPr>
              <w:t xml:space="preserve"> всего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CD61BA" w:rsidRPr="00D638E5" w:rsidTr="00CD61BA">
        <w:trPr>
          <w:trHeight w:val="30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D638E5" w:rsidRDefault="00CD61BA" w:rsidP="00D638E5">
            <w:pPr>
              <w:ind w:firstLine="0"/>
              <w:rPr>
                <w:color w:val="000000"/>
                <w:sz w:val="22"/>
                <w:szCs w:val="22"/>
              </w:rPr>
            </w:pPr>
            <w:r w:rsidRPr="00D638E5">
              <w:rPr>
                <w:color w:val="000000"/>
                <w:sz w:val="22"/>
                <w:szCs w:val="22"/>
                <w:lang w:val="en-US"/>
              </w:rPr>
              <w:t>IP</w:t>
            </w:r>
            <w:r w:rsidRPr="00D638E5">
              <w:rPr>
                <w:color w:val="000000"/>
                <w:sz w:val="22"/>
                <w:szCs w:val="22"/>
              </w:rPr>
              <w:t xml:space="preserve"> свободно</w:t>
            </w:r>
          </w:p>
        </w:tc>
        <w:tc>
          <w:tcPr>
            <w:tcW w:w="3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BA" w:rsidRPr="00112447" w:rsidRDefault="00CD61BA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</w:tbl>
    <w:p w:rsidR="00F4031A" w:rsidRDefault="00F4031A" w:rsidP="00F4031A">
      <w:pPr>
        <w:pStyle w:val="af3"/>
        <w:rPr>
          <w:i/>
        </w:rPr>
      </w:pPr>
    </w:p>
    <w:p w:rsidR="00CD61BA" w:rsidRPr="008E59E9" w:rsidRDefault="00CD61BA" w:rsidP="008E59E9">
      <w:pPr>
        <w:pStyle w:val="af3"/>
      </w:pPr>
      <w:r w:rsidRPr="00CD61BA">
        <w:t xml:space="preserve">После </w:t>
      </w:r>
      <w:r w:rsidRPr="008E59E9">
        <w:t>заполнения главного окна раздела перейти к спецификации «IP адреса»</w:t>
      </w:r>
      <w:r w:rsidR="008E59E9" w:rsidRPr="008E59E9">
        <w:t xml:space="preserve"> для учета IP-адресов сети</w:t>
      </w:r>
      <w:r w:rsidRPr="008E59E9">
        <w:t>.</w:t>
      </w:r>
    </w:p>
    <w:p w:rsidR="00CD61BA" w:rsidRPr="00F04708" w:rsidRDefault="00CD61BA" w:rsidP="00CD61BA">
      <w:pPr>
        <w:pStyle w:val="af3"/>
        <w:rPr>
          <w:lang w:eastAsia="ru-RU"/>
        </w:rPr>
      </w:pPr>
      <w:r>
        <w:rPr>
          <w:lang w:eastAsia="ru-RU"/>
        </w:rPr>
        <w:t>Штатными средствами осуществить добавление сведений в спецификацию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_Ref524695366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80</w:t>
      </w:r>
      <w:r>
        <w:rPr>
          <w:lang w:eastAsia="ru-RU"/>
        </w:rPr>
        <w:fldChar w:fldCharType="end"/>
      </w:r>
      <w:r w:rsidR="00DD6E39">
        <w:rPr>
          <w:lang w:eastAsia="ru-RU"/>
        </w:rPr>
        <w:t xml:space="preserve">), </w:t>
      </w:r>
      <w:r w:rsidR="00DD6E39">
        <w:t xml:space="preserve">порядок ее заполнения см. </w:t>
      </w:r>
      <w:r w:rsidR="00DD6E39">
        <w:fldChar w:fldCharType="begin"/>
      </w:r>
      <w:r w:rsidR="00DD6E39">
        <w:instrText xml:space="preserve"> REF _Ref524695616 \h </w:instrText>
      </w:r>
      <w:r w:rsidR="00DD6E39">
        <w:fldChar w:fldCharType="separate"/>
      </w:r>
      <w:r w:rsidR="0038107C" w:rsidRPr="007716D3">
        <w:t xml:space="preserve">Таблица </w:t>
      </w:r>
      <w:r w:rsidR="0038107C">
        <w:rPr>
          <w:noProof/>
        </w:rPr>
        <w:t>9</w:t>
      </w:r>
      <w:r w:rsidR="00DD6E39">
        <w:fldChar w:fldCharType="end"/>
      </w:r>
      <w:r w:rsidR="00DD6E39">
        <w:t>.</w:t>
      </w:r>
    </w:p>
    <w:p w:rsidR="00CD61BA" w:rsidRDefault="00CD61BA" w:rsidP="00CD61BA">
      <w:pPr>
        <w:pStyle w:val="af7"/>
      </w:pPr>
      <w:r>
        <w:rPr>
          <w:noProof/>
        </w:rPr>
        <w:drawing>
          <wp:inline distT="0" distB="0" distL="0" distR="0" wp14:anchorId="184BA092" wp14:editId="285BBBC9">
            <wp:extent cx="5478040" cy="2698595"/>
            <wp:effectExtent l="0" t="0" r="889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4881" cy="27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BA" w:rsidRDefault="00CD61BA" w:rsidP="00CD61BA">
      <w:pPr>
        <w:pStyle w:val="af8"/>
        <w:rPr>
          <w:i/>
        </w:rPr>
      </w:pPr>
      <w:bookmarkStart w:id="144" w:name="_Ref524695366"/>
      <w:r>
        <w:t xml:space="preserve">Рисунок </w:t>
      </w:r>
      <w:fldSimple w:instr=" SEQ Рисунок \* ARABIC ">
        <w:r w:rsidR="0038107C">
          <w:rPr>
            <w:noProof/>
          </w:rPr>
          <w:t>80</w:t>
        </w:r>
      </w:fldSimple>
      <w:bookmarkEnd w:id="144"/>
      <w:r>
        <w:t xml:space="preserve"> - </w:t>
      </w:r>
      <w:r w:rsidRPr="00322F63">
        <w:t>Заполнение спецификации</w:t>
      </w:r>
      <w:r>
        <w:t xml:space="preserve"> </w:t>
      </w:r>
      <w:r w:rsidR="0013403B">
        <w:t>«</w:t>
      </w:r>
      <w:r w:rsidRPr="00CD61BA">
        <w:t>IP адреса</w:t>
      </w:r>
      <w:r w:rsidR="0013403B">
        <w:t>»</w:t>
      </w:r>
    </w:p>
    <w:p w:rsidR="00DD6E39" w:rsidRPr="007716D3" w:rsidRDefault="00DD6E39" w:rsidP="00DD6E39">
      <w:pPr>
        <w:pStyle w:val="afe"/>
      </w:pPr>
      <w:bookmarkStart w:id="145" w:name="_Ref524695616"/>
      <w:r w:rsidRPr="007716D3">
        <w:t xml:space="preserve">Таблица </w:t>
      </w:r>
      <w:fldSimple w:instr=" SEQ Таблица \* ARABIC ">
        <w:r w:rsidR="00A3378A">
          <w:rPr>
            <w:noProof/>
          </w:rPr>
          <w:t>9</w:t>
        </w:r>
      </w:fldSimple>
      <w:bookmarkEnd w:id="145"/>
      <w:r w:rsidRPr="007716D3">
        <w:t xml:space="preserve"> </w:t>
      </w:r>
      <w:r w:rsidRPr="00FA457D">
        <w:t xml:space="preserve">- Порядок </w:t>
      </w:r>
      <w:r>
        <w:t>регистрации</w:t>
      </w:r>
      <w:r w:rsidRPr="00FA457D">
        <w:t xml:space="preserve"> </w:t>
      </w:r>
      <w:r w:rsidRPr="00CD61BA">
        <w:t>IP адрес</w:t>
      </w:r>
      <w:r>
        <w:t>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19"/>
        <w:gridCol w:w="6734"/>
      </w:tblGrid>
      <w:tr w:rsidR="00DD6E39" w:rsidRPr="00D41B10" w:rsidTr="00DD6E39">
        <w:trPr>
          <w:trHeight w:val="300"/>
          <w:tblHeader/>
        </w:trPr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D6E39" w:rsidRPr="00D41B10" w:rsidRDefault="00DD6E39" w:rsidP="00DD6E39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1B10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D6E39" w:rsidRPr="00D41B10" w:rsidRDefault="00DD6E39" w:rsidP="00DD6E39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2447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DD6E39" w:rsidRPr="00D41B10" w:rsidTr="00DD6E39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D41B10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DD6E39">
              <w:rPr>
                <w:color w:val="000000"/>
                <w:sz w:val="22"/>
                <w:szCs w:val="22"/>
              </w:rPr>
              <w:t>IP-адрес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112447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DD6E39" w:rsidRPr="00D41B10" w:rsidTr="00DD6E39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D41B10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Тип оборудования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D41B10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</w:t>
            </w:r>
            <w:r>
              <w:rPr>
                <w:color w:val="000000"/>
                <w:sz w:val="22"/>
                <w:szCs w:val="22"/>
              </w:rPr>
              <w:t xml:space="preserve">олняется вручную из </w:t>
            </w:r>
            <w:r w:rsidRPr="00DD6E39">
              <w:rPr>
                <w:color w:val="000000"/>
                <w:sz w:val="22"/>
                <w:szCs w:val="22"/>
              </w:rPr>
              <w:t>раздела «Оборудование»</w:t>
            </w:r>
          </w:p>
        </w:tc>
      </w:tr>
      <w:tr w:rsidR="00DD6E39" w:rsidRPr="00D41B10" w:rsidTr="00DD6E39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D41B10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DD6E39">
              <w:rPr>
                <w:color w:val="000000"/>
                <w:sz w:val="22"/>
                <w:szCs w:val="22"/>
              </w:rPr>
              <w:t>Оргтехника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112447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</w:t>
            </w:r>
            <w:r>
              <w:rPr>
                <w:color w:val="000000"/>
                <w:sz w:val="22"/>
                <w:szCs w:val="22"/>
              </w:rPr>
              <w:t xml:space="preserve">олняется вручную из </w:t>
            </w:r>
            <w:r w:rsidRPr="00DD6E39">
              <w:rPr>
                <w:color w:val="000000"/>
                <w:sz w:val="22"/>
                <w:szCs w:val="22"/>
              </w:rPr>
              <w:t>раздела «Оргтехника»</w:t>
            </w:r>
          </w:p>
        </w:tc>
      </w:tr>
      <w:tr w:rsidR="00DD6E39" w:rsidRPr="00D41B10" w:rsidTr="00DD6E39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D41B10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DD6E39">
              <w:rPr>
                <w:color w:val="000000"/>
                <w:sz w:val="22"/>
                <w:szCs w:val="22"/>
              </w:rPr>
              <w:t>Сетевое оборудование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112447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</w:t>
            </w:r>
            <w:r>
              <w:rPr>
                <w:color w:val="000000"/>
                <w:sz w:val="22"/>
                <w:szCs w:val="22"/>
              </w:rPr>
              <w:t xml:space="preserve">олняется вручную из </w:t>
            </w:r>
            <w:r w:rsidRPr="00DD6E39">
              <w:rPr>
                <w:color w:val="000000"/>
                <w:sz w:val="22"/>
                <w:szCs w:val="22"/>
              </w:rPr>
              <w:t>раздела «Сетевое оборудование»</w:t>
            </w:r>
          </w:p>
        </w:tc>
      </w:tr>
      <w:tr w:rsidR="00DD6E39" w:rsidRPr="00D41B10" w:rsidTr="00DD6E39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D41B10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DD6E39">
              <w:rPr>
                <w:color w:val="000000"/>
                <w:sz w:val="22"/>
                <w:szCs w:val="22"/>
              </w:rPr>
              <w:t>Примечание</w:t>
            </w:r>
          </w:p>
        </w:tc>
        <w:tc>
          <w:tcPr>
            <w:tcW w:w="3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6E39" w:rsidRPr="00112447" w:rsidRDefault="00DD6E39" w:rsidP="00DD6E39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</w:tbl>
    <w:p w:rsidR="00DD6E39" w:rsidRDefault="00DD6E39" w:rsidP="00DD6E39">
      <w:pPr>
        <w:pStyle w:val="af3"/>
        <w:rPr>
          <w:i/>
        </w:rPr>
      </w:pPr>
    </w:p>
    <w:p w:rsidR="00DD6E39" w:rsidRPr="00D41B10" w:rsidRDefault="00DD6E39" w:rsidP="00DD6E39">
      <w:pPr>
        <w:pStyle w:val="af3"/>
      </w:pPr>
      <w:r w:rsidRPr="00D41B10">
        <w:t xml:space="preserve">Сведения об </w:t>
      </w:r>
      <w:r>
        <w:t xml:space="preserve">оборудование, оргтехнике и сетевом оборудование </w:t>
      </w:r>
      <w:r w:rsidRPr="00D41B10">
        <w:t>заполняются автоматически при выборе значения в пол</w:t>
      </w:r>
      <w:r>
        <w:t>ях «Тип оборудования», «Оргтехника» и «Сетевое оборудование» соответствующих справочников</w:t>
      </w:r>
      <w:r w:rsidRPr="00D41B10">
        <w:t>.</w:t>
      </w:r>
    </w:p>
    <w:p w:rsidR="00F33285" w:rsidRPr="00F33285" w:rsidRDefault="00F33285" w:rsidP="00F33285">
      <w:pPr>
        <w:pStyle w:val="af3"/>
      </w:pPr>
      <w:r w:rsidRPr="00F33285">
        <w:lastRenderedPageBreak/>
        <w:t>Для печати карточки объекта учета вызвать контекстное меню и выбрать пункт «Карточка объекта учета (ЛВС)» (</w:t>
      </w:r>
      <w:r w:rsidRPr="00F33285">
        <w:fldChar w:fldCharType="begin"/>
      </w:r>
      <w:r w:rsidRPr="00F33285">
        <w:instrText xml:space="preserve"> REF _Ref525110645 \h </w:instrText>
      </w:r>
      <w:r>
        <w:instrText xml:space="preserve"> \* MERGEFORMAT </w:instrText>
      </w:r>
      <w:r w:rsidRPr="00F33285">
        <w:fldChar w:fldCharType="separate"/>
      </w:r>
      <w:r w:rsidR="0038107C" w:rsidRPr="00F33285">
        <w:t xml:space="preserve">Рисунок </w:t>
      </w:r>
      <w:r w:rsidR="0038107C">
        <w:rPr>
          <w:noProof/>
        </w:rPr>
        <w:t>81</w:t>
      </w:r>
      <w:r w:rsidRPr="00F33285">
        <w:fldChar w:fldCharType="end"/>
      </w:r>
      <w:r w:rsidRPr="00F33285">
        <w:t>).</w:t>
      </w:r>
    </w:p>
    <w:p w:rsidR="00F33285" w:rsidRPr="00F33285" w:rsidRDefault="00F33285" w:rsidP="00F33285">
      <w:pPr>
        <w:pStyle w:val="af7"/>
      </w:pPr>
      <w:r w:rsidRPr="00F33285">
        <w:rPr>
          <w:noProof/>
        </w:rPr>
        <w:drawing>
          <wp:inline distT="0" distB="0" distL="0" distR="0" wp14:anchorId="623FD114" wp14:editId="4544DBE9">
            <wp:extent cx="1999587" cy="118934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99587" cy="1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85" w:rsidRPr="00F33285" w:rsidRDefault="00F33285" w:rsidP="00F33285">
      <w:pPr>
        <w:pStyle w:val="af8"/>
      </w:pPr>
      <w:bookmarkStart w:id="146" w:name="_Ref525110645"/>
      <w:r w:rsidRPr="00F33285">
        <w:t xml:space="preserve">Рисунок </w:t>
      </w:r>
      <w:fldSimple w:instr=" SEQ Рисунок \* ARABIC ">
        <w:r w:rsidR="0038107C">
          <w:rPr>
            <w:noProof/>
          </w:rPr>
          <w:t>81</w:t>
        </w:r>
      </w:fldSimple>
      <w:bookmarkEnd w:id="146"/>
      <w:r w:rsidRPr="00F33285">
        <w:t xml:space="preserve"> - Печать карточки учета</w:t>
      </w:r>
    </w:p>
    <w:p w:rsidR="00F33285" w:rsidRDefault="00F33285" w:rsidP="00F33285">
      <w:pPr>
        <w:pStyle w:val="af3"/>
      </w:pPr>
      <w:r w:rsidRPr="00F33285">
        <w:t xml:space="preserve">С использованием стандартного проводника </w:t>
      </w:r>
      <w:r w:rsidRPr="00F33285">
        <w:rPr>
          <w:lang w:val="en-US"/>
        </w:rPr>
        <w:t>Windows</w:t>
      </w:r>
      <w:r w:rsidRPr="00F33285">
        <w:t xml:space="preserve"> сохранить сформированную карточку.</w:t>
      </w:r>
    </w:p>
    <w:p w:rsidR="00CD61BA" w:rsidRDefault="0013403B" w:rsidP="00F4031A">
      <w:pPr>
        <w:pStyle w:val="af3"/>
        <w:rPr>
          <w:i/>
        </w:rPr>
      </w:pPr>
      <w:r>
        <w:t>П</w:t>
      </w:r>
      <w:r w:rsidRPr="008E59E9">
        <w:t xml:space="preserve">ерейти к </w:t>
      </w:r>
      <w:r w:rsidRPr="0013403B">
        <w:t>спецификации «Договоры» для учета договоров и контрактов на поставку, ремонт либо обслуживание оборудования</w:t>
      </w:r>
      <w:r>
        <w:t>.</w:t>
      </w:r>
    </w:p>
    <w:p w:rsidR="0013403B" w:rsidRPr="00F04708" w:rsidRDefault="0013403B" w:rsidP="0013403B">
      <w:pPr>
        <w:pStyle w:val="af3"/>
        <w:rPr>
          <w:lang w:eastAsia="ru-RU"/>
        </w:rPr>
      </w:pPr>
      <w:r>
        <w:rPr>
          <w:lang w:eastAsia="ru-RU"/>
        </w:rPr>
        <w:t>Штатными средствами осуществить добавление сведений в спецификацию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_Ref524696258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82</w:t>
      </w:r>
      <w:r>
        <w:rPr>
          <w:lang w:eastAsia="ru-RU"/>
        </w:rPr>
        <w:fldChar w:fldCharType="end"/>
      </w:r>
      <w:r w:rsidR="00641935">
        <w:rPr>
          <w:lang w:eastAsia="ru-RU"/>
        </w:rPr>
        <w:t>)</w:t>
      </w:r>
      <w:r>
        <w:t>.</w:t>
      </w:r>
    </w:p>
    <w:p w:rsidR="0013403B" w:rsidRDefault="0013403B" w:rsidP="0013403B">
      <w:pPr>
        <w:pStyle w:val="af7"/>
      </w:pPr>
      <w:r>
        <w:rPr>
          <w:noProof/>
        </w:rPr>
        <w:lastRenderedPageBreak/>
        <w:drawing>
          <wp:inline distT="0" distB="0" distL="0" distR="0" wp14:anchorId="7DB545D8" wp14:editId="2E456542">
            <wp:extent cx="5218770" cy="4475128"/>
            <wp:effectExtent l="0" t="0" r="127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18253" cy="44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39" w:rsidRDefault="0013403B" w:rsidP="0013403B">
      <w:pPr>
        <w:pStyle w:val="af8"/>
        <w:rPr>
          <w:i/>
        </w:rPr>
      </w:pPr>
      <w:bookmarkStart w:id="147" w:name="_Ref524696258"/>
      <w:r>
        <w:t xml:space="preserve">Рисунок </w:t>
      </w:r>
      <w:fldSimple w:instr=" SEQ Рисунок \* ARABIC ">
        <w:r w:rsidR="0038107C">
          <w:rPr>
            <w:noProof/>
          </w:rPr>
          <w:t>82</w:t>
        </w:r>
      </w:fldSimple>
      <w:bookmarkEnd w:id="147"/>
      <w:r>
        <w:t xml:space="preserve"> - </w:t>
      </w:r>
      <w:r w:rsidRPr="00A12C1F">
        <w:t>Заполнение спецификации</w:t>
      </w:r>
      <w:r>
        <w:t xml:space="preserve"> «Договоры»</w:t>
      </w:r>
    </w:p>
    <w:p w:rsidR="00D638E5" w:rsidRPr="00D9699F" w:rsidRDefault="00D9699F" w:rsidP="00641935">
      <w:pPr>
        <w:pStyle w:val="af3"/>
        <w:rPr>
          <w:i/>
        </w:rPr>
      </w:pPr>
      <w:r w:rsidRPr="00D41B10">
        <w:t>Сведения о</w:t>
      </w:r>
      <w:r w:rsidR="002E74FB">
        <w:t xml:space="preserve"> договоре</w:t>
      </w:r>
      <w:r w:rsidRPr="00D41B10">
        <w:t xml:space="preserve"> заполняются автоматически при выборе </w:t>
      </w:r>
      <w:r w:rsidR="002E74FB">
        <w:t>конкретного договора</w:t>
      </w:r>
      <w:r w:rsidRPr="00D41B10">
        <w:t>.</w:t>
      </w:r>
      <w:r w:rsidR="002E74FB">
        <w:t xml:space="preserve"> В поле «Описание» при необходимости внести дополнительные сведения.</w:t>
      </w:r>
    </w:p>
    <w:p w:rsidR="00641935" w:rsidRPr="00641935" w:rsidRDefault="00641935" w:rsidP="00641935">
      <w:pPr>
        <w:pStyle w:val="af3"/>
      </w:pPr>
      <w:r w:rsidRPr="00662E47">
        <w:t>Перейти к спецификации «</w:t>
      </w:r>
      <w:r w:rsidR="00F4031A" w:rsidRPr="00662E47">
        <w:t>Файлы</w:t>
      </w:r>
      <w:r w:rsidRPr="00662E47">
        <w:t xml:space="preserve">» </w:t>
      </w:r>
      <w:r w:rsidR="00F4031A" w:rsidRPr="00662E47">
        <w:t>для прикрепления файлов с</w:t>
      </w:r>
      <w:r w:rsidRPr="00662E47">
        <w:t xml:space="preserve"> описанием сети либо ее схемой.</w:t>
      </w:r>
    </w:p>
    <w:p w:rsidR="00641935" w:rsidRDefault="00641935" w:rsidP="00641935">
      <w:pPr>
        <w:pStyle w:val="af3"/>
      </w:pPr>
      <w:r>
        <w:rPr>
          <w:lang w:eastAsia="ru-RU"/>
        </w:rPr>
        <w:t>Штатными средствами осуществить добавление сведений в спецификацию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_Ref524696880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83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>
        <w:t>.</w:t>
      </w:r>
    </w:p>
    <w:p w:rsidR="00662E47" w:rsidRPr="00F04708" w:rsidRDefault="00662E47" w:rsidP="00662E47">
      <w:pPr>
        <w:pStyle w:val="af7"/>
      </w:pPr>
      <w:r>
        <w:rPr>
          <w:noProof/>
        </w:rPr>
        <w:lastRenderedPageBreak/>
        <w:drawing>
          <wp:inline distT="0" distB="0" distL="0" distR="0" wp14:anchorId="374A5D22" wp14:editId="3AE3B81F">
            <wp:extent cx="5857526" cy="17765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17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35" w:rsidRDefault="00641935" w:rsidP="00641935">
      <w:pPr>
        <w:pStyle w:val="af8"/>
      </w:pPr>
      <w:bookmarkStart w:id="148" w:name="_Ref524696880"/>
      <w:r>
        <w:t xml:space="preserve">Рисунок </w:t>
      </w:r>
      <w:fldSimple w:instr=" SEQ Рисунок \* ARABIC ">
        <w:r w:rsidR="0038107C">
          <w:rPr>
            <w:noProof/>
          </w:rPr>
          <w:t>83</w:t>
        </w:r>
      </w:fldSimple>
      <w:bookmarkEnd w:id="148"/>
      <w:r>
        <w:t xml:space="preserve"> - </w:t>
      </w:r>
      <w:r w:rsidRPr="00A12C1F">
        <w:t>Заполнение спецификации</w:t>
      </w:r>
      <w:r>
        <w:t xml:space="preserve"> «Файлы»</w:t>
      </w:r>
    </w:p>
    <w:p w:rsidR="00662E47" w:rsidRDefault="00662E47" w:rsidP="00662E47">
      <w:pPr>
        <w:pStyle w:val="af3"/>
      </w:pPr>
      <w:r>
        <w:rPr>
          <w:lang w:eastAsia="ru-RU"/>
        </w:rPr>
        <w:t xml:space="preserve">В поле «Описание файла», при нажатии кнопки </w:t>
      </w:r>
      <w:r>
        <w:rPr>
          <w:noProof/>
          <w:lang w:eastAsia="ru-RU"/>
        </w:rPr>
        <w:drawing>
          <wp:inline distT="0" distB="0" distL="0" distR="0" wp14:anchorId="4D1B3DC6" wp14:editId="291DBDD5">
            <wp:extent cx="208135" cy="223002"/>
            <wp:effectExtent l="0" t="0" r="190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8135" cy="2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 откроется форма</w:t>
      </w:r>
      <w:r w:rsidR="00603E54">
        <w:rPr>
          <w:lang w:eastAsia="ru-RU"/>
        </w:rPr>
        <w:t xml:space="preserve"> (</w:t>
      </w:r>
      <w:r w:rsidR="00603E54">
        <w:rPr>
          <w:lang w:eastAsia="ru-RU"/>
        </w:rPr>
        <w:fldChar w:fldCharType="begin"/>
      </w:r>
      <w:r w:rsidR="00603E54">
        <w:rPr>
          <w:lang w:eastAsia="ru-RU"/>
        </w:rPr>
        <w:instrText xml:space="preserve"> REF _Ref525296277 \h </w:instrText>
      </w:r>
      <w:r w:rsidR="00603E54">
        <w:rPr>
          <w:lang w:eastAsia="ru-RU"/>
        </w:rPr>
      </w:r>
      <w:r w:rsidR="00603E54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84</w:t>
      </w:r>
      <w:r w:rsidR="00603E54">
        <w:rPr>
          <w:lang w:eastAsia="ru-RU"/>
        </w:rPr>
        <w:fldChar w:fldCharType="end"/>
      </w:r>
      <w:r w:rsidR="00603E54">
        <w:rPr>
          <w:lang w:eastAsia="ru-RU"/>
        </w:rPr>
        <w:t>)</w:t>
      </w:r>
      <w:r>
        <w:rPr>
          <w:lang w:eastAsia="ru-RU"/>
        </w:rPr>
        <w:t xml:space="preserve"> для прикрепления рисунка (схемы) </w:t>
      </w:r>
      <w:r w:rsidRPr="00662E47">
        <w:t>с описанием сети</w:t>
      </w:r>
      <w:r w:rsidR="00603E54">
        <w:t>.</w:t>
      </w:r>
    </w:p>
    <w:p w:rsidR="00603E54" w:rsidRDefault="00662E47" w:rsidP="00603E54">
      <w:pPr>
        <w:pStyle w:val="af7"/>
      </w:pPr>
      <w:r>
        <w:rPr>
          <w:noProof/>
        </w:rPr>
        <w:drawing>
          <wp:inline distT="0" distB="0" distL="0" distR="0" wp14:anchorId="7508533E" wp14:editId="5B6E5A92">
            <wp:extent cx="6116320" cy="133413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47" w:rsidRDefault="00603E54" w:rsidP="00603E54">
      <w:pPr>
        <w:pStyle w:val="af8"/>
      </w:pPr>
      <w:bookmarkStart w:id="149" w:name="_Ref525296277"/>
      <w:r>
        <w:t xml:space="preserve">Рисунок </w:t>
      </w:r>
      <w:fldSimple w:instr=" SEQ Рисунок \* ARABIC ">
        <w:r w:rsidR="0038107C">
          <w:rPr>
            <w:noProof/>
          </w:rPr>
          <w:t>84</w:t>
        </w:r>
      </w:fldSimple>
      <w:bookmarkEnd w:id="149"/>
      <w:r>
        <w:t xml:space="preserve"> – Хранилище файлов</w:t>
      </w:r>
    </w:p>
    <w:p w:rsidR="00603E54" w:rsidRPr="00603E54" w:rsidRDefault="00603E54" w:rsidP="00603E54">
      <w:pPr>
        <w:pStyle w:val="af3"/>
        <w:rPr>
          <w:lang w:eastAsia="ru-RU"/>
        </w:rPr>
      </w:pPr>
      <w:r>
        <w:rPr>
          <w:lang w:eastAsia="ru-RU"/>
        </w:rPr>
        <w:t>Вызвать контекстное меню и выбрать пункт «Загрузить файл»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_Ref525296399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85</w:t>
      </w:r>
      <w:r>
        <w:rPr>
          <w:lang w:eastAsia="ru-RU"/>
        </w:rPr>
        <w:fldChar w:fldCharType="end"/>
      </w:r>
      <w:r>
        <w:rPr>
          <w:lang w:eastAsia="ru-RU"/>
        </w:rPr>
        <w:t xml:space="preserve">), </w:t>
      </w:r>
      <w:r w:rsidR="00FC02CB">
        <w:rPr>
          <w:lang w:eastAsia="ru-RU"/>
        </w:rPr>
        <w:t>откроется форма для загрузки (</w:t>
      </w:r>
      <w:r w:rsidR="00FC02CB">
        <w:rPr>
          <w:lang w:eastAsia="ru-RU"/>
        </w:rPr>
        <w:fldChar w:fldCharType="begin"/>
      </w:r>
      <w:r w:rsidR="00FC02CB">
        <w:rPr>
          <w:lang w:eastAsia="ru-RU"/>
        </w:rPr>
        <w:instrText xml:space="preserve"> REF _Ref525296648 \h </w:instrText>
      </w:r>
      <w:r w:rsidR="00FC02CB">
        <w:rPr>
          <w:lang w:eastAsia="ru-RU"/>
        </w:rPr>
      </w:r>
      <w:r w:rsidR="00FC02CB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86</w:t>
      </w:r>
      <w:r w:rsidR="00FC02CB">
        <w:rPr>
          <w:lang w:eastAsia="ru-RU"/>
        </w:rPr>
        <w:fldChar w:fldCharType="end"/>
      </w:r>
      <w:r w:rsidR="00FC02CB">
        <w:rPr>
          <w:lang w:eastAsia="ru-RU"/>
        </w:rPr>
        <w:t>)</w:t>
      </w:r>
    </w:p>
    <w:p w:rsidR="00603E54" w:rsidRDefault="00603E54" w:rsidP="00603E54">
      <w:pPr>
        <w:pStyle w:val="af7"/>
      </w:pPr>
      <w:r>
        <w:rPr>
          <w:noProof/>
        </w:rPr>
        <w:drawing>
          <wp:inline distT="0" distB="0" distL="0" distR="0" wp14:anchorId="33958634" wp14:editId="0A4A59B4">
            <wp:extent cx="1308280" cy="1427215"/>
            <wp:effectExtent l="0" t="0" r="635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08280" cy="14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54" w:rsidRDefault="00603E54" w:rsidP="00603E54">
      <w:pPr>
        <w:pStyle w:val="af8"/>
      </w:pPr>
      <w:bookmarkStart w:id="150" w:name="_Ref525296399"/>
      <w:r>
        <w:t xml:space="preserve">Рисунок </w:t>
      </w:r>
      <w:fldSimple w:instr=" SEQ Рисунок \* ARABIC ">
        <w:r w:rsidR="0038107C">
          <w:rPr>
            <w:noProof/>
          </w:rPr>
          <w:t>85</w:t>
        </w:r>
      </w:fldSimple>
      <w:bookmarkEnd w:id="150"/>
      <w:r>
        <w:t xml:space="preserve"> - Контекстное меню</w:t>
      </w:r>
    </w:p>
    <w:p w:rsidR="00FC02CB" w:rsidRDefault="00603E54" w:rsidP="00FC02CB">
      <w:pPr>
        <w:pStyle w:val="af7"/>
      </w:pPr>
      <w:r>
        <w:rPr>
          <w:noProof/>
        </w:rPr>
        <w:lastRenderedPageBreak/>
        <w:drawing>
          <wp:inline distT="0" distB="0" distL="0" distR="0" wp14:anchorId="615FF594" wp14:editId="395D0888">
            <wp:extent cx="5842660" cy="988643"/>
            <wp:effectExtent l="0" t="0" r="5715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42660" cy="9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54" w:rsidRDefault="00FC02CB" w:rsidP="00FC02CB">
      <w:pPr>
        <w:pStyle w:val="af8"/>
      </w:pPr>
      <w:bookmarkStart w:id="151" w:name="_Ref525296648"/>
      <w:r>
        <w:t xml:space="preserve">Рисунок </w:t>
      </w:r>
      <w:fldSimple w:instr=" SEQ Рисунок \* ARABIC ">
        <w:r w:rsidR="0038107C">
          <w:rPr>
            <w:noProof/>
          </w:rPr>
          <w:t>86</w:t>
        </w:r>
      </w:fldSimple>
      <w:bookmarkEnd w:id="151"/>
      <w:r>
        <w:t xml:space="preserve"> - Форма для загрузки файла</w:t>
      </w:r>
    </w:p>
    <w:p w:rsidR="00FC02CB" w:rsidRPr="00603E54" w:rsidRDefault="00FC02CB" w:rsidP="00FC02CB">
      <w:pPr>
        <w:pStyle w:val="af3"/>
        <w:rPr>
          <w:lang w:eastAsia="ru-RU"/>
        </w:rPr>
      </w:pPr>
      <w:r>
        <w:rPr>
          <w:lang w:eastAsia="ru-RU"/>
        </w:rPr>
        <w:t xml:space="preserve">Откроется штатный проводник </w:t>
      </w:r>
      <w:r>
        <w:rPr>
          <w:lang w:val="en-US" w:eastAsia="ru-RU"/>
        </w:rPr>
        <w:t>Windows</w:t>
      </w:r>
      <w:r>
        <w:rPr>
          <w:lang w:eastAsia="ru-RU"/>
        </w:rPr>
        <w:t>, с помощью которого найти интересующий файл.</w:t>
      </w:r>
    </w:p>
    <w:p w:rsidR="00F4031A" w:rsidRPr="00A3378A" w:rsidRDefault="00F4031A" w:rsidP="00DB0FE0">
      <w:pPr>
        <w:pStyle w:val="30"/>
      </w:pPr>
      <w:bookmarkStart w:id="152" w:name="_Toc519007591"/>
      <w:bookmarkStart w:id="153" w:name="_Toc528589113"/>
      <w:r w:rsidRPr="00A3378A">
        <w:t>Комплектующие</w:t>
      </w:r>
      <w:bookmarkEnd w:id="152"/>
      <w:r w:rsidR="001B195E" w:rsidRPr="00A3378A">
        <w:t xml:space="preserve"> и расходные материалы</w:t>
      </w:r>
      <w:bookmarkEnd w:id="153"/>
    </w:p>
    <w:p w:rsidR="00D63583" w:rsidRDefault="000211F9" w:rsidP="00D63583">
      <w:pPr>
        <w:pStyle w:val="af7"/>
      </w:pPr>
      <w:bookmarkStart w:id="154" w:name="_Ref518995604"/>
      <w:r>
        <w:rPr>
          <w:noProof/>
        </w:rPr>
        <w:drawing>
          <wp:inline distT="0" distB="0" distL="0" distR="0" wp14:anchorId="411D141C" wp14:editId="139953AF">
            <wp:extent cx="6112510" cy="2562225"/>
            <wp:effectExtent l="0" t="0" r="254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1A" w:rsidRDefault="00F4031A" w:rsidP="00396FDD">
      <w:pPr>
        <w:pStyle w:val="af8"/>
      </w:pPr>
      <w:r w:rsidRPr="007716D3">
        <w:t xml:space="preserve">Рисунок </w:t>
      </w:r>
      <w:fldSimple w:instr=" SEQ Рисунок \* ARABIC ">
        <w:r w:rsidR="0038107C">
          <w:rPr>
            <w:noProof/>
          </w:rPr>
          <w:t>87</w:t>
        </w:r>
      </w:fldSimple>
      <w:bookmarkEnd w:id="154"/>
      <w:r w:rsidRPr="007716D3">
        <w:t xml:space="preserve"> - </w:t>
      </w:r>
      <w:r w:rsidR="00396FDD">
        <w:t>Общий вид</w:t>
      </w:r>
      <w:r w:rsidR="00396FDD" w:rsidRPr="007716D3">
        <w:t xml:space="preserve"> раздела</w:t>
      </w:r>
      <w:r w:rsidRPr="007716D3">
        <w:t xml:space="preserve"> «Комплектующие»</w:t>
      </w:r>
    </w:p>
    <w:p w:rsidR="00D63583" w:rsidRPr="007D305F" w:rsidRDefault="00D63583" w:rsidP="00D63583">
      <w:pPr>
        <w:pStyle w:val="af3"/>
        <w:rPr>
          <w:lang w:eastAsia="ru-RU"/>
        </w:rPr>
      </w:pPr>
      <w:r w:rsidRPr="009112ED">
        <w:t>Для добавлени</w:t>
      </w:r>
      <w:r>
        <w:t>я записи</w:t>
      </w:r>
      <w:r w:rsidRPr="009112ED">
        <w:t>, выполнить типовое действие, откроется форма</w:t>
      </w:r>
      <w:r>
        <w:t xml:space="preserve"> (</w:t>
      </w:r>
      <w:r>
        <w:fldChar w:fldCharType="begin"/>
      </w:r>
      <w:r>
        <w:instrText xml:space="preserve"> REF _Ref525112929 \h </w:instrText>
      </w:r>
      <w:r>
        <w:fldChar w:fldCharType="separate"/>
      </w:r>
      <w:r w:rsidR="0038107C">
        <w:t xml:space="preserve">Рисунок </w:t>
      </w:r>
      <w:r w:rsidR="0038107C">
        <w:rPr>
          <w:noProof/>
        </w:rPr>
        <w:t>88</w:t>
      </w:r>
      <w:r>
        <w:fldChar w:fldCharType="end"/>
      </w:r>
      <w:r>
        <w:t xml:space="preserve">), порядок ее заполнения см. </w:t>
      </w:r>
      <w:r>
        <w:fldChar w:fldCharType="begin"/>
      </w:r>
      <w:r>
        <w:instrText xml:space="preserve"> REF _Ref518995689 \h </w:instrText>
      </w:r>
      <w:r>
        <w:fldChar w:fldCharType="separate"/>
      </w:r>
      <w:r w:rsidR="0038107C" w:rsidRPr="007716D3">
        <w:t xml:space="preserve">Таблица </w:t>
      </w:r>
      <w:r w:rsidR="0038107C">
        <w:rPr>
          <w:noProof/>
        </w:rPr>
        <w:t>10</w:t>
      </w:r>
      <w:r>
        <w:fldChar w:fldCharType="end"/>
      </w:r>
      <w:r>
        <w:t>.</w:t>
      </w:r>
    </w:p>
    <w:p w:rsidR="00D63583" w:rsidRDefault="00D63583" w:rsidP="00D63583">
      <w:pPr>
        <w:pStyle w:val="af7"/>
      </w:pPr>
      <w:r>
        <w:rPr>
          <w:noProof/>
        </w:rPr>
        <w:lastRenderedPageBreak/>
        <w:drawing>
          <wp:inline distT="0" distB="0" distL="0" distR="0" wp14:anchorId="7C2C2E6C" wp14:editId="45FDDADF">
            <wp:extent cx="4316126" cy="3046998"/>
            <wp:effectExtent l="0" t="0" r="8255" b="12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316301" cy="30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59" w:rsidRPr="001E7B59" w:rsidRDefault="00D63583" w:rsidP="00D63583">
      <w:pPr>
        <w:pStyle w:val="af8"/>
      </w:pPr>
      <w:bookmarkStart w:id="155" w:name="_Ref525112929"/>
      <w:r>
        <w:t xml:space="preserve">Рисунок </w:t>
      </w:r>
      <w:fldSimple w:instr=" SEQ Рисунок \* ARABIC ">
        <w:r w:rsidR="0038107C">
          <w:rPr>
            <w:noProof/>
          </w:rPr>
          <w:t>88</w:t>
        </w:r>
      </w:fldSimple>
      <w:bookmarkEnd w:id="155"/>
      <w:r>
        <w:t xml:space="preserve"> - </w:t>
      </w:r>
      <w:r w:rsidRPr="00EC59DB">
        <w:t xml:space="preserve">Добавление </w:t>
      </w:r>
      <w:r>
        <w:t>комплектующих</w:t>
      </w:r>
    </w:p>
    <w:p w:rsidR="00F4031A" w:rsidRPr="00D63583" w:rsidRDefault="00F4031A" w:rsidP="00D63583">
      <w:pPr>
        <w:pStyle w:val="afe"/>
      </w:pPr>
      <w:bookmarkStart w:id="156" w:name="_Ref518995689"/>
      <w:r w:rsidRPr="007716D3">
        <w:t xml:space="preserve">Таблица </w:t>
      </w:r>
      <w:fldSimple w:instr=" SEQ Таблица \* ARABIC ">
        <w:r w:rsidR="00A3378A">
          <w:rPr>
            <w:noProof/>
          </w:rPr>
          <w:t>10</w:t>
        </w:r>
      </w:fldSimple>
      <w:bookmarkEnd w:id="156"/>
      <w:r w:rsidRPr="007716D3">
        <w:t xml:space="preserve"> - </w:t>
      </w:r>
      <w:r w:rsidR="00D63583" w:rsidRPr="00FA457D">
        <w:t>Порядок заполнения сведений по учет</w:t>
      </w:r>
      <w:r w:rsidR="00D63583">
        <w:t xml:space="preserve">у </w:t>
      </w:r>
      <w:r w:rsidR="00D92F66">
        <w:t>к</w:t>
      </w:r>
      <w:r w:rsidRPr="007716D3">
        <w:t>омплектующи</w:t>
      </w:r>
      <w:r w:rsidR="00D63583">
        <w:t>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31"/>
        <w:gridCol w:w="7122"/>
      </w:tblGrid>
      <w:tr w:rsidR="001F530A" w:rsidRPr="00552840" w:rsidTr="00D63583">
        <w:trPr>
          <w:trHeight w:val="3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F530A" w:rsidRPr="00552840" w:rsidRDefault="001F530A" w:rsidP="00552840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840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F530A" w:rsidRPr="00552840" w:rsidRDefault="00552840" w:rsidP="00552840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840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D63583" w:rsidRPr="00552840" w:rsidTr="00D6358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552840" w:rsidRDefault="00D63583" w:rsidP="00552840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Принадлежность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112447" w:rsidRDefault="00D63583" w:rsidP="00B73A12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«Принадлежность»</w:t>
            </w:r>
          </w:p>
        </w:tc>
      </w:tr>
      <w:tr w:rsidR="00D63583" w:rsidRPr="00552840" w:rsidTr="00D6358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552840" w:rsidRDefault="00D63583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112447" w:rsidRDefault="00D63583" w:rsidP="00B73A12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F530A" w:rsidRPr="00552840" w:rsidTr="00D6358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1F530A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Тип комплектующих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D63583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 xml:space="preserve">Заполняется вручную из справочника </w:t>
            </w:r>
            <w:r w:rsidR="001F530A" w:rsidRPr="00552840">
              <w:rPr>
                <w:color w:val="000000"/>
                <w:sz w:val="22"/>
                <w:szCs w:val="22"/>
              </w:rPr>
              <w:t>«Типы комплектующих»</w:t>
            </w:r>
          </w:p>
        </w:tc>
      </w:tr>
      <w:tr w:rsidR="001F530A" w:rsidRPr="00552840" w:rsidTr="00D6358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1F530A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D63583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D63583" w:rsidRPr="00552840" w:rsidTr="00D6358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552840" w:rsidRDefault="00D63583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Документ поставки, номер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583" w:rsidRPr="00D63583" w:rsidRDefault="00D63583" w:rsidP="00D63583">
            <w:pPr>
              <w:ind w:firstLine="0"/>
              <w:rPr>
                <w:color w:val="000000"/>
                <w:sz w:val="22"/>
                <w:szCs w:val="22"/>
              </w:rPr>
            </w:pPr>
            <w:r w:rsidRPr="00162102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D63583" w:rsidRPr="00552840" w:rsidTr="00D6358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552840" w:rsidRDefault="00D63583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Документ поставки, дата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583" w:rsidRPr="00D63583" w:rsidRDefault="00D63583" w:rsidP="00D63583">
            <w:pPr>
              <w:ind w:firstLine="0"/>
              <w:rPr>
                <w:color w:val="000000"/>
                <w:sz w:val="22"/>
                <w:szCs w:val="22"/>
              </w:rPr>
            </w:pPr>
            <w:r w:rsidRPr="00162102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D63583" w:rsidRPr="00552840" w:rsidTr="00B73A12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552840" w:rsidRDefault="00D63583" w:rsidP="000E747A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583" w:rsidRPr="00D63583" w:rsidRDefault="00D63583" w:rsidP="00D63583">
            <w:pPr>
              <w:ind w:firstLine="0"/>
              <w:rPr>
                <w:color w:val="000000"/>
                <w:sz w:val="22"/>
                <w:szCs w:val="22"/>
              </w:rPr>
            </w:pPr>
            <w:r w:rsidRPr="003710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D63583" w:rsidRPr="00552840" w:rsidTr="00B73A12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583" w:rsidRPr="00552840" w:rsidRDefault="00D63583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583" w:rsidRPr="00D63583" w:rsidRDefault="00D63583" w:rsidP="00D63583">
            <w:pPr>
              <w:ind w:firstLine="0"/>
              <w:rPr>
                <w:color w:val="000000"/>
                <w:sz w:val="22"/>
                <w:szCs w:val="22"/>
              </w:rPr>
            </w:pPr>
            <w:r w:rsidRPr="003710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  <w:tr w:rsidR="001F530A" w:rsidRPr="00552840" w:rsidTr="00D63583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1F530A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3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D63583" w:rsidP="00D63583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Рассчитывается автоматически как «Ц</w:t>
            </w:r>
            <w:r w:rsidR="001F530A" w:rsidRPr="00552840">
              <w:rPr>
                <w:color w:val="000000"/>
                <w:sz w:val="22"/>
                <w:szCs w:val="22"/>
              </w:rPr>
              <w:t>ена</w:t>
            </w:r>
            <w:r>
              <w:rPr>
                <w:color w:val="000000"/>
                <w:sz w:val="22"/>
                <w:szCs w:val="22"/>
              </w:rPr>
              <w:t>»</w:t>
            </w:r>
            <w:r w:rsidR="001F530A" w:rsidRPr="00552840">
              <w:rPr>
                <w:color w:val="000000"/>
                <w:sz w:val="22"/>
                <w:szCs w:val="22"/>
              </w:rPr>
              <w:t xml:space="preserve"> * </w:t>
            </w:r>
            <w:r>
              <w:rPr>
                <w:color w:val="000000"/>
                <w:sz w:val="22"/>
                <w:szCs w:val="22"/>
              </w:rPr>
              <w:t>«</w:t>
            </w:r>
            <w:r w:rsidR="001F530A" w:rsidRPr="00552840">
              <w:rPr>
                <w:color w:val="000000"/>
                <w:sz w:val="22"/>
                <w:szCs w:val="22"/>
              </w:rPr>
              <w:t>Количество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</w:tr>
      <w:tr w:rsidR="001F530A" w:rsidRPr="00552840" w:rsidTr="00D63583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1F530A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Израсходовано</w:t>
            </w:r>
          </w:p>
        </w:tc>
        <w:tc>
          <w:tcPr>
            <w:tcW w:w="3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D63583" w:rsidP="00C34D7C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</w:t>
            </w:r>
            <w:r w:rsidRPr="0055284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автоматически из </w:t>
            </w:r>
            <w:r w:rsidR="001F530A" w:rsidRPr="00552840">
              <w:rPr>
                <w:color w:val="000000"/>
                <w:sz w:val="22"/>
                <w:szCs w:val="22"/>
              </w:rPr>
              <w:t>спецификации «Расход»</w:t>
            </w:r>
          </w:p>
        </w:tc>
      </w:tr>
      <w:tr w:rsidR="001F530A" w:rsidRPr="00552840" w:rsidTr="00D63583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1F530A" w:rsidP="000E747A">
            <w:pPr>
              <w:ind w:firstLine="0"/>
              <w:rPr>
                <w:color w:val="000000"/>
                <w:sz w:val="22"/>
                <w:szCs w:val="22"/>
              </w:rPr>
            </w:pPr>
            <w:r w:rsidRPr="00552840">
              <w:rPr>
                <w:color w:val="000000"/>
                <w:sz w:val="22"/>
                <w:szCs w:val="22"/>
              </w:rPr>
              <w:t>Остаток</w:t>
            </w:r>
          </w:p>
        </w:tc>
        <w:tc>
          <w:tcPr>
            <w:tcW w:w="3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530A" w:rsidRPr="00552840" w:rsidRDefault="00C34D7C" w:rsidP="000E747A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Рассчитывается автоматически как «</w:t>
            </w:r>
            <w:r w:rsidR="001F530A" w:rsidRPr="00552840">
              <w:rPr>
                <w:color w:val="000000"/>
                <w:sz w:val="22"/>
                <w:szCs w:val="22"/>
              </w:rPr>
              <w:t>Количество</w:t>
            </w:r>
            <w:r>
              <w:rPr>
                <w:color w:val="000000"/>
                <w:sz w:val="22"/>
                <w:szCs w:val="22"/>
              </w:rPr>
              <w:t>»</w:t>
            </w:r>
            <w:r w:rsidR="001F530A" w:rsidRPr="00552840">
              <w:rPr>
                <w:color w:val="000000"/>
                <w:sz w:val="22"/>
                <w:szCs w:val="22"/>
              </w:rPr>
              <w:t xml:space="preserve"> - </w:t>
            </w:r>
            <w:r>
              <w:rPr>
                <w:color w:val="000000"/>
                <w:sz w:val="22"/>
                <w:szCs w:val="22"/>
              </w:rPr>
              <w:t>«</w:t>
            </w:r>
            <w:r w:rsidR="001F530A" w:rsidRPr="00552840">
              <w:rPr>
                <w:color w:val="000000"/>
                <w:sz w:val="22"/>
                <w:szCs w:val="22"/>
              </w:rPr>
              <w:t>Израсходовано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</w:tr>
    </w:tbl>
    <w:p w:rsidR="00F4031A" w:rsidRDefault="00F4031A" w:rsidP="00F4031A">
      <w:pPr>
        <w:pStyle w:val="af3"/>
        <w:rPr>
          <w:i/>
        </w:rPr>
      </w:pPr>
    </w:p>
    <w:p w:rsidR="00D95D51" w:rsidRPr="00F33285" w:rsidRDefault="00D95D51" w:rsidP="00D95D51">
      <w:pPr>
        <w:pStyle w:val="af3"/>
      </w:pPr>
      <w:r w:rsidRPr="00F33285">
        <w:t xml:space="preserve">Для печати </w:t>
      </w:r>
      <w:r>
        <w:t>перечня комплектующих и расходных материалов</w:t>
      </w:r>
      <w:r w:rsidRPr="00F33285">
        <w:t xml:space="preserve"> вызвать контекстное меню и выбрать </w:t>
      </w:r>
      <w:r>
        <w:t>пункт</w:t>
      </w:r>
      <w:r w:rsidRPr="00F33285">
        <w:t xml:space="preserve"> (</w:t>
      </w:r>
      <w:r>
        <w:fldChar w:fldCharType="begin"/>
      </w:r>
      <w:r>
        <w:instrText xml:space="preserve"> REF _Ref525113909 \h </w:instrText>
      </w:r>
      <w:r>
        <w:fldChar w:fldCharType="separate"/>
      </w:r>
      <w:r w:rsidR="0038107C" w:rsidRPr="00F33285">
        <w:t xml:space="preserve">Рисунок </w:t>
      </w:r>
      <w:r w:rsidR="0038107C">
        <w:rPr>
          <w:noProof/>
        </w:rPr>
        <w:t>89</w:t>
      </w:r>
      <w:r>
        <w:fldChar w:fldCharType="end"/>
      </w:r>
      <w:r w:rsidRPr="00F33285">
        <w:t>).</w:t>
      </w:r>
    </w:p>
    <w:p w:rsidR="00D95D51" w:rsidRPr="00D95D51" w:rsidRDefault="00D95D51" w:rsidP="00D95D51">
      <w:pPr>
        <w:pStyle w:val="af7"/>
      </w:pPr>
      <w:r>
        <w:rPr>
          <w:noProof/>
        </w:rPr>
        <w:lastRenderedPageBreak/>
        <w:drawing>
          <wp:inline distT="0" distB="0" distL="0" distR="0" wp14:anchorId="36C27D98" wp14:editId="5E590F3A">
            <wp:extent cx="3069998" cy="1181912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69998" cy="11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51" w:rsidRPr="00F33285" w:rsidRDefault="00D95D51" w:rsidP="00D95D51">
      <w:pPr>
        <w:pStyle w:val="af8"/>
      </w:pPr>
      <w:bookmarkStart w:id="157" w:name="_Ref525113909"/>
      <w:r w:rsidRPr="00F33285">
        <w:t xml:space="preserve">Рисунок </w:t>
      </w:r>
      <w:fldSimple w:instr=" SEQ Рисунок \* ARABIC ">
        <w:r w:rsidR="0038107C">
          <w:rPr>
            <w:noProof/>
          </w:rPr>
          <w:t>89</w:t>
        </w:r>
      </w:fldSimple>
      <w:bookmarkEnd w:id="157"/>
      <w:r w:rsidRPr="00F33285">
        <w:t xml:space="preserve"> - Печать </w:t>
      </w:r>
      <w:r>
        <w:t>перечня комплектующих</w:t>
      </w:r>
    </w:p>
    <w:p w:rsidR="00D95D51" w:rsidRDefault="00D95D51" w:rsidP="00D95D51">
      <w:pPr>
        <w:pStyle w:val="af3"/>
      </w:pPr>
      <w:r w:rsidRPr="00F33285">
        <w:t xml:space="preserve">С использованием стандартного проводника </w:t>
      </w:r>
      <w:r w:rsidRPr="00F33285">
        <w:rPr>
          <w:lang w:val="en-US"/>
        </w:rPr>
        <w:t>Windows</w:t>
      </w:r>
      <w:r w:rsidRPr="00F33285">
        <w:t xml:space="preserve"> сохранить сформированную карточку.</w:t>
      </w:r>
    </w:p>
    <w:p w:rsidR="00D95D51" w:rsidRPr="00D95D51" w:rsidRDefault="00D95D51" w:rsidP="00D95D51">
      <w:pPr>
        <w:pStyle w:val="af3"/>
      </w:pPr>
      <w:r>
        <w:t>П</w:t>
      </w:r>
      <w:r w:rsidRPr="008E59E9">
        <w:t xml:space="preserve">ерейти к </w:t>
      </w:r>
      <w:r w:rsidRPr="0013403B">
        <w:t>спецификации «</w:t>
      </w:r>
      <w:r w:rsidRPr="00D95D51">
        <w:t>Расход комплектующих</w:t>
      </w:r>
      <w:r w:rsidRPr="0013403B">
        <w:t>» для учета договоров и контрактов на поставку, ремонт либо обслуживание оборудования</w:t>
      </w:r>
      <w:r>
        <w:t>.</w:t>
      </w:r>
    </w:p>
    <w:p w:rsidR="00D57D33" w:rsidRPr="00F04708" w:rsidRDefault="00D95D51" w:rsidP="00D57D33">
      <w:pPr>
        <w:pStyle w:val="af3"/>
        <w:rPr>
          <w:lang w:eastAsia="ru-RU"/>
        </w:rPr>
      </w:pPr>
      <w:r>
        <w:rPr>
          <w:lang w:eastAsia="ru-RU"/>
        </w:rPr>
        <w:t>Штатными средствами осуществить добавление сведений в спецификацию (</w:t>
      </w:r>
      <w:r w:rsidR="00EE2D4F">
        <w:rPr>
          <w:lang w:eastAsia="ru-RU"/>
        </w:rPr>
        <w:fldChar w:fldCharType="begin"/>
      </w:r>
      <w:r w:rsidR="00EE2D4F">
        <w:rPr>
          <w:lang w:eastAsia="ru-RU"/>
        </w:rPr>
        <w:instrText xml:space="preserve"> REF _Ref525114131 \h </w:instrText>
      </w:r>
      <w:r w:rsidR="00EE2D4F">
        <w:rPr>
          <w:lang w:eastAsia="ru-RU"/>
        </w:rPr>
      </w:r>
      <w:r w:rsidR="00EE2D4F">
        <w:rPr>
          <w:lang w:eastAsia="ru-RU"/>
        </w:rPr>
        <w:fldChar w:fldCharType="separate"/>
      </w:r>
      <w:r w:rsidR="0038107C">
        <w:t xml:space="preserve">Рисунок </w:t>
      </w:r>
      <w:r w:rsidR="0038107C">
        <w:rPr>
          <w:noProof/>
        </w:rPr>
        <w:t>90</w:t>
      </w:r>
      <w:r w:rsidR="00EE2D4F">
        <w:rPr>
          <w:lang w:eastAsia="ru-RU"/>
        </w:rPr>
        <w:fldChar w:fldCharType="end"/>
      </w:r>
      <w:r>
        <w:rPr>
          <w:lang w:eastAsia="ru-RU"/>
        </w:rPr>
        <w:t>)</w:t>
      </w:r>
      <w:r w:rsidR="00D57D33">
        <w:t xml:space="preserve">, порядок ее заполнения см. </w:t>
      </w:r>
      <w:r w:rsidR="00D92F66">
        <w:fldChar w:fldCharType="begin"/>
      </w:r>
      <w:r w:rsidR="00D92F66">
        <w:instrText xml:space="preserve"> REF _Ref525114343 \h </w:instrText>
      </w:r>
      <w:r w:rsidR="00D92F66">
        <w:fldChar w:fldCharType="separate"/>
      </w:r>
      <w:r w:rsidR="0038107C">
        <w:t xml:space="preserve">Таблица </w:t>
      </w:r>
      <w:r w:rsidR="0038107C">
        <w:rPr>
          <w:noProof/>
        </w:rPr>
        <w:t>11</w:t>
      </w:r>
      <w:r w:rsidR="00D92F66">
        <w:fldChar w:fldCharType="end"/>
      </w:r>
      <w:r w:rsidR="00D57D33">
        <w:t>.</w:t>
      </w:r>
    </w:p>
    <w:p w:rsidR="00405B0C" w:rsidRDefault="001E7B59" w:rsidP="00405B0C">
      <w:pPr>
        <w:pStyle w:val="af7"/>
      </w:pPr>
      <w:r>
        <w:rPr>
          <w:noProof/>
        </w:rPr>
        <w:drawing>
          <wp:inline distT="0" distB="0" distL="0" distR="0" wp14:anchorId="19AA0A33" wp14:editId="2B56101C">
            <wp:extent cx="6119495" cy="2896481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59" w:rsidRPr="001E7B59" w:rsidRDefault="00405B0C" w:rsidP="00405B0C">
      <w:pPr>
        <w:pStyle w:val="af8"/>
      </w:pPr>
      <w:bookmarkStart w:id="158" w:name="_Ref525114131"/>
      <w:r>
        <w:t xml:space="preserve">Рисунок </w:t>
      </w:r>
      <w:fldSimple w:instr=" SEQ Рисунок \* ARABIC ">
        <w:r w:rsidR="0038107C">
          <w:rPr>
            <w:noProof/>
          </w:rPr>
          <w:t>90</w:t>
        </w:r>
      </w:fldSimple>
      <w:bookmarkEnd w:id="158"/>
      <w:r>
        <w:t xml:space="preserve"> </w:t>
      </w:r>
      <w:r w:rsidR="00EE2D4F">
        <w:t>-</w:t>
      </w:r>
      <w:r>
        <w:t xml:space="preserve"> Добавление р</w:t>
      </w:r>
      <w:r w:rsidRPr="006A1A6F">
        <w:t>асход</w:t>
      </w:r>
      <w:r>
        <w:t>а</w:t>
      </w:r>
      <w:r w:rsidRPr="006A1A6F">
        <w:t xml:space="preserve"> комплектующих</w:t>
      </w:r>
    </w:p>
    <w:p w:rsidR="00D92F66" w:rsidRDefault="00D92F66" w:rsidP="00D92F66">
      <w:pPr>
        <w:pStyle w:val="afe"/>
      </w:pPr>
      <w:bookmarkStart w:id="159" w:name="_Ref525114343"/>
      <w:r>
        <w:t xml:space="preserve">Таблица </w:t>
      </w:r>
      <w:fldSimple w:instr=" SEQ Таблица \* ARABIC ">
        <w:r w:rsidR="00A3378A">
          <w:rPr>
            <w:noProof/>
          </w:rPr>
          <w:t>11</w:t>
        </w:r>
      </w:fldSimple>
      <w:bookmarkEnd w:id="159"/>
      <w:r>
        <w:t xml:space="preserve"> - </w:t>
      </w:r>
      <w:r w:rsidRPr="00193F9C">
        <w:t>Порядок заполнения сведений по расходу комплектующих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31"/>
        <w:gridCol w:w="7122"/>
      </w:tblGrid>
      <w:tr w:rsidR="00D57D33" w:rsidRPr="00552840" w:rsidTr="00B73A12">
        <w:trPr>
          <w:trHeight w:val="3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57D33" w:rsidRPr="00552840" w:rsidRDefault="00D57D33" w:rsidP="00B73A12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840">
              <w:rPr>
                <w:b/>
                <w:bCs/>
                <w:color w:val="000000"/>
                <w:sz w:val="22"/>
                <w:szCs w:val="22"/>
              </w:rPr>
              <w:t>Наименование поля</w:t>
            </w:r>
          </w:p>
        </w:tc>
        <w:tc>
          <w:tcPr>
            <w:tcW w:w="3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D57D33" w:rsidRPr="00552840" w:rsidRDefault="00D57D33" w:rsidP="00B73A12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52840">
              <w:rPr>
                <w:b/>
                <w:bCs/>
                <w:color w:val="000000"/>
                <w:sz w:val="22"/>
                <w:szCs w:val="22"/>
              </w:rPr>
              <w:t>Порядок заполнения</w:t>
            </w:r>
          </w:p>
        </w:tc>
      </w:tr>
      <w:tr w:rsidR="00D57D33" w:rsidRPr="00552840" w:rsidTr="00D57D3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33" w:rsidRPr="00552840" w:rsidRDefault="00A3378A" w:rsidP="00B73A12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Выдано сотруднику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D33" w:rsidRPr="00112447" w:rsidRDefault="00D57D33" w:rsidP="00A3378A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 из справочника «</w:t>
            </w:r>
            <w:r w:rsidR="00A3378A">
              <w:rPr>
                <w:color w:val="000000"/>
                <w:sz w:val="22"/>
                <w:szCs w:val="22"/>
              </w:rPr>
              <w:t>Сотрудники</w:t>
            </w:r>
            <w:r w:rsidRPr="00112447">
              <w:rPr>
                <w:color w:val="000000"/>
                <w:sz w:val="22"/>
                <w:szCs w:val="22"/>
              </w:rPr>
              <w:t>»</w:t>
            </w:r>
          </w:p>
        </w:tc>
      </w:tr>
      <w:tr w:rsidR="00D57D33" w:rsidRPr="00552840" w:rsidTr="00D57D33">
        <w:trPr>
          <w:trHeight w:val="300"/>
        </w:trPr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33" w:rsidRPr="00552840" w:rsidRDefault="00A3378A" w:rsidP="00B73A12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3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D33" w:rsidRPr="00112447" w:rsidRDefault="00D57D33" w:rsidP="00B73A12">
            <w:pPr>
              <w:ind w:firstLine="0"/>
              <w:rPr>
                <w:color w:val="000000"/>
                <w:sz w:val="22"/>
                <w:szCs w:val="22"/>
              </w:rPr>
            </w:pPr>
            <w:r w:rsidRPr="00112447">
              <w:rPr>
                <w:color w:val="000000"/>
                <w:sz w:val="22"/>
                <w:szCs w:val="22"/>
              </w:rPr>
              <w:t>Заполняется вручную</w:t>
            </w:r>
          </w:p>
        </w:tc>
      </w:tr>
    </w:tbl>
    <w:p w:rsidR="001E7B59" w:rsidRDefault="001E7B59" w:rsidP="00A3378A">
      <w:pPr>
        <w:pStyle w:val="af3"/>
      </w:pPr>
    </w:p>
    <w:p w:rsidR="00A3378A" w:rsidRPr="00EC7B7D" w:rsidRDefault="00A3378A" w:rsidP="00A3378A">
      <w:pPr>
        <w:pStyle w:val="af3"/>
      </w:pPr>
      <w:r w:rsidRPr="00EC7B7D">
        <w:t xml:space="preserve">Сведения об оборудование, оргтехнике и сетевом оборудование заполняются автоматически при выборе значения в полях «Тип оборудования», </w:t>
      </w:r>
      <w:r w:rsidRPr="00EC7B7D">
        <w:lastRenderedPageBreak/>
        <w:t>«Оргтехника» и «Сетевое оборудование» соответствующих справочников.</w:t>
      </w:r>
    </w:p>
    <w:p w:rsidR="00C41C43" w:rsidRPr="00EC7B7D" w:rsidRDefault="00C41C43" w:rsidP="000B35CF">
      <w:pPr>
        <w:pStyle w:val="20"/>
      </w:pPr>
      <w:bookmarkStart w:id="160" w:name="_Ref518997584"/>
      <w:bookmarkStart w:id="161" w:name="_Toc519007594"/>
      <w:bookmarkStart w:id="162" w:name="_Toc528589114"/>
      <w:r w:rsidRPr="00EC7B7D">
        <w:t>Аналитические отчеты</w:t>
      </w:r>
      <w:bookmarkEnd w:id="160"/>
      <w:bookmarkEnd w:id="161"/>
      <w:bookmarkEnd w:id="162"/>
    </w:p>
    <w:p w:rsidR="009905F8" w:rsidRPr="00E7084F" w:rsidRDefault="009905F8" w:rsidP="00E7084F">
      <w:pPr>
        <w:pStyle w:val="af3"/>
      </w:pPr>
      <w:r w:rsidRPr="00EC7B7D">
        <w:t>Раздел «Аналитические отчеты» предназначен для печати различных отчетов по данным из учетных разделов.</w:t>
      </w:r>
      <w:r w:rsidRPr="00E7084F">
        <w:t xml:space="preserve"> В раз</w:t>
      </w:r>
      <w:r w:rsidR="00C168E7">
        <w:t>д</w:t>
      </w:r>
      <w:r w:rsidRPr="00E7084F">
        <w:t>еле возможна печать отчетов</w:t>
      </w:r>
      <w:r w:rsidR="00E7084F" w:rsidRPr="00E7084F">
        <w:t xml:space="preserve"> (</w:t>
      </w:r>
      <w:r w:rsidR="00E7084F" w:rsidRPr="00E7084F">
        <w:fldChar w:fldCharType="begin"/>
      </w:r>
      <w:r w:rsidR="00E7084F" w:rsidRPr="00E7084F">
        <w:instrText xml:space="preserve"> REF _Ref524962618 \h  \* MERGEFORMAT </w:instrText>
      </w:r>
      <w:r w:rsidR="00E7084F" w:rsidRPr="00E7084F">
        <w:fldChar w:fldCharType="separate"/>
      </w:r>
      <w:r w:rsidR="0038107C">
        <w:t>Рисунок 91</w:t>
      </w:r>
      <w:r w:rsidR="00E7084F" w:rsidRPr="00E7084F">
        <w:fldChar w:fldCharType="end"/>
      </w:r>
      <w:r w:rsidR="00E7084F" w:rsidRPr="00E7084F">
        <w:t>).</w:t>
      </w:r>
    </w:p>
    <w:p w:rsidR="00316C7E" w:rsidRDefault="00316C7E" w:rsidP="00316C7E">
      <w:pPr>
        <w:pStyle w:val="af7"/>
      </w:pPr>
      <w:r>
        <w:rPr>
          <w:noProof/>
        </w:rPr>
        <w:drawing>
          <wp:inline distT="0" distB="0" distL="0" distR="0" wp14:anchorId="1FB4C3E3" wp14:editId="74CB9A67">
            <wp:extent cx="2765425" cy="1576070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43" w:rsidRDefault="00316C7E" w:rsidP="00316C7E">
      <w:pPr>
        <w:pStyle w:val="af8"/>
      </w:pPr>
      <w:bookmarkStart w:id="163" w:name="_Ref524962618"/>
      <w:r>
        <w:t xml:space="preserve">Рисунок </w:t>
      </w:r>
      <w:fldSimple w:instr=" SEQ Рисунок \* ARABIC ">
        <w:r w:rsidR="0038107C">
          <w:rPr>
            <w:noProof/>
          </w:rPr>
          <w:t>91</w:t>
        </w:r>
      </w:fldSimple>
      <w:bookmarkEnd w:id="163"/>
      <w:r>
        <w:t xml:space="preserve"> - Перечень аналитических отчетов</w:t>
      </w:r>
    </w:p>
    <w:p w:rsidR="00E7084F" w:rsidRPr="00E7084F" w:rsidRDefault="00E7084F" w:rsidP="00E7084F">
      <w:pPr>
        <w:pStyle w:val="af3"/>
        <w:rPr>
          <w:lang w:eastAsia="ru-RU"/>
        </w:rPr>
      </w:pPr>
      <w:r>
        <w:rPr>
          <w:lang w:eastAsia="ru-RU"/>
        </w:rPr>
        <w:t>Вызов отчетов отличается только набором параметром и соответственно внешним видом самого отчета.</w:t>
      </w:r>
    </w:p>
    <w:p w:rsidR="00C168E7" w:rsidRDefault="00C168E7" w:rsidP="00C168E7">
      <w:pPr>
        <w:pStyle w:val="af7"/>
      </w:pPr>
      <w:r>
        <w:rPr>
          <w:noProof/>
        </w:rPr>
        <w:drawing>
          <wp:inline distT="0" distB="0" distL="0" distR="0" wp14:anchorId="41EF5170" wp14:editId="1513FE72">
            <wp:extent cx="5864960" cy="1494115"/>
            <wp:effectExtent l="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64960" cy="14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E7" w:rsidRPr="000B35CF" w:rsidRDefault="00C168E7" w:rsidP="00C168E7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92</w:t>
        </w:r>
      </w:fldSimple>
      <w:r>
        <w:t xml:space="preserve"> – П</w:t>
      </w:r>
      <w:r w:rsidRPr="005F319F">
        <w:t>араметр</w:t>
      </w:r>
      <w:r>
        <w:t>ы отчета «Перечень объектов учета по принадлежности»</w:t>
      </w:r>
    </w:p>
    <w:p w:rsidR="0034707D" w:rsidRDefault="0034707D" w:rsidP="0034707D">
      <w:pPr>
        <w:pStyle w:val="af7"/>
      </w:pPr>
      <w:r>
        <w:rPr>
          <w:noProof/>
        </w:rPr>
        <w:drawing>
          <wp:inline distT="0" distB="0" distL="0" distR="0" wp14:anchorId="3B151D34" wp14:editId="340E19CD">
            <wp:extent cx="6112510" cy="963930"/>
            <wp:effectExtent l="0" t="0" r="254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CF" w:rsidRDefault="0034707D" w:rsidP="0034707D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93</w:t>
        </w:r>
      </w:fldSimple>
      <w:r>
        <w:t xml:space="preserve"> - О</w:t>
      </w:r>
      <w:r w:rsidRPr="00986E13">
        <w:t>тчет «Перечень объектов учета по принадлежности»</w:t>
      </w:r>
    </w:p>
    <w:p w:rsidR="0034707D" w:rsidRDefault="0034707D" w:rsidP="0034707D">
      <w:pPr>
        <w:pStyle w:val="af7"/>
      </w:pPr>
      <w:r>
        <w:rPr>
          <w:noProof/>
        </w:rPr>
        <w:lastRenderedPageBreak/>
        <w:drawing>
          <wp:inline distT="0" distB="0" distL="0" distR="0" wp14:anchorId="1C009302" wp14:editId="5D147CC8">
            <wp:extent cx="5872393" cy="1241379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72393" cy="12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E7" w:rsidRDefault="0034707D" w:rsidP="0034707D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94</w:t>
        </w:r>
      </w:fldSimple>
      <w:r>
        <w:t xml:space="preserve"> -</w:t>
      </w:r>
      <w:r w:rsidRPr="00F70A12">
        <w:t>Параметры отчета «Перечень программного обеспечения»</w:t>
      </w:r>
    </w:p>
    <w:p w:rsidR="0034707D" w:rsidRDefault="0034707D" w:rsidP="0034707D">
      <w:pPr>
        <w:pStyle w:val="af7"/>
      </w:pPr>
      <w:r>
        <w:rPr>
          <w:noProof/>
        </w:rPr>
        <w:drawing>
          <wp:inline distT="0" distB="0" distL="0" distR="0" wp14:anchorId="7603E250" wp14:editId="0E0E1937">
            <wp:extent cx="6120765" cy="168021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CF" w:rsidRDefault="0034707D" w:rsidP="0034707D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95</w:t>
        </w:r>
      </w:fldSimple>
      <w:r>
        <w:t xml:space="preserve"> - </w:t>
      </w:r>
      <w:r w:rsidRPr="007A0FB5">
        <w:t>Отчет «Перечень программного обеспечения»</w:t>
      </w:r>
    </w:p>
    <w:p w:rsidR="004E1D49" w:rsidRDefault="004E1D49" w:rsidP="004E1D49">
      <w:pPr>
        <w:pStyle w:val="af7"/>
      </w:pPr>
      <w:r>
        <w:rPr>
          <w:noProof/>
        </w:rPr>
        <w:drawing>
          <wp:inline distT="0" distB="0" distL="0" distR="0" wp14:anchorId="4DEA1A16" wp14:editId="28F7A64B">
            <wp:extent cx="5872393" cy="1523849"/>
            <wp:effectExtent l="0" t="0" r="0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72393" cy="152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7D" w:rsidRDefault="004E1D49" w:rsidP="004E1D49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96</w:t>
        </w:r>
      </w:fldSimple>
      <w:r>
        <w:t xml:space="preserve"> - </w:t>
      </w:r>
      <w:r w:rsidRPr="00DE54E5">
        <w:t>Параметры отчета «Объекты учета, привязанные к сотруднику»</w:t>
      </w:r>
    </w:p>
    <w:p w:rsidR="004E1D49" w:rsidRDefault="004E1D49" w:rsidP="004E1D49">
      <w:pPr>
        <w:pStyle w:val="af7"/>
      </w:pPr>
      <w:r>
        <w:rPr>
          <w:noProof/>
        </w:rPr>
        <w:lastRenderedPageBreak/>
        <w:drawing>
          <wp:inline distT="0" distB="0" distL="0" distR="0" wp14:anchorId="3FB35F17" wp14:editId="5F53D902">
            <wp:extent cx="6120765" cy="3237230"/>
            <wp:effectExtent l="0" t="0" r="0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E7" w:rsidRDefault="004E1D49" w:rsidP="004E1D49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97</w:t>
        </w:r>
      </w:fldSimple>
      <w:r>
        <w:t xml:space="preserve"> - О</w:t>
      </w:r>
      <w:r w:rsidRPr="00D8089C">
        <w:t>тчет «Объекты учета, привязанные к сотруднику»</w:t>
      </w:r>
    </w:p>
    <w:p w:rsidR="003F22AB" w:rsidRDefault="003F22AB" w:rsidP="003F22AB">
      <w:pPr>
        <w:pStyle w:val="af7"/>
      </w:pPr>
      <w:r>
        <w:rPr>
          <w:noProof/>
        </w:rPr>
        <w:drawing>
          <wp:inline distT="0" distB="0" distL="0" distR="0" wp14:anchorId="2EB911E5" wp14:editId="0CF054D0">
            <wp:extent cx="5835226" cy="1784018"/>
            <wp:effectExtent l="0" t="0" r="0" b="698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35226" cy="178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49" w:rsidRPr="004E1D49" w:rsidRDefault="003F22AB" w:rsidP="003F22AB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98</w:t>
        </w:r>
      </w:fldSimple>
      <w:r>
        <w:t xml:space="preserve"> - </w:t>
      </w:r>
      <w:r w:rsidRPr="001F52D5">
        <w:t>Параметры отчета «Списанные объекты учета за период»</w:t>
      </w:r>
    </w:p>
    <w:p w:rsidR="003F22AB" w:rsidRDefault="003F22AB" w:rsidP="003F22AB">
      <w:pPr>
        <w:pStyle w:val="af7"/>
      </w:pPr>
      <w:r>
        <w:rPr>
          <w:noProof/>
        </w:rPr>
        <w:drawing>
          <wp:inline distT="0" distB="0" distL="0" distR="0" wp14:anchorId="7AF26223" wp14:editId="3FABC9DB">
            <wp:extent cx="6119495" cy="1037074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3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CF" w:rsidRDefault="003F22AB" w:rsidP="003F22AB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99</w:t>
        </w:r>
      </w:fldSimple>
      <w:r>
        <w:t xml:space="preserve"> - О</w:t>
      </w:r>
      <w:r w:rsidRPr="0027563C">
        <w:t>тчет «Списанные объекты учета за период»</w:t>
      </w:r>
    </w:p>
    <w:p w:rsidR="003F22AB" w:rsidRDefault="003F22AB" w:rsidP="003F22AB">
      <w:pPr>
        <w:pStyle w:val="af7"/>
      </w:pPr>
      <w:r>
        <w:rPr>
          <w:noProof/>
        </w:rPr>
        <w:lastRenderedPageBreak/>
        <w:drawing>
          <wp:inline distT="0" distB="0" distL="0" distR="0" wp14:anchorId="3C6BBB0A" wp14:editId="0BF3385E">
            <wp:extent cx="5827793" cy="1776585"/>
            <wp:effectExtent l="0" t="0" r="190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27793" cy="17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E7" w:rsidRDefault="003F22AB" w:rsidP="003F22AB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100</w:t>
        </w:r>
      </w:fldSimple>
      <w:r>
        <w:t xml:space="preserve"> - </w:t>
      </w:r>
      <w:r w:rsidRPr="00EB289A">
        <w:t>Параметры отчета «Введено в эксплуатацию за период»</w:t>
      </w:r>
    </w:p>
    <w:p w:rsidR="00E650A3" w:rsidRDefault="00E650A3" w:rsidP="00E650A3">
      <w:pPr>
        <w:pStyle w:val="af7"/>
      </w:pPr>
      <w:r>
        <w:rPr>
          <w:noProof/>
        </w:rPr>
        <w:drawing>
          <wp:inline distT="0" distB="0" distL="0" distR="0" wp14:anchorId="0CC61770" wp14:editId="267DDA63">
            <wp:extent cx="6119495" cy="101370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AB" w:rsidRDefault="00E650A3" w:rsidP="00E650A3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101</w:t>
        </w:r>
      </w:fldSimple>
      <w:r>
        <w:t xml:space="preserve"> - </w:t>
      </w:r>
      <w:r w:rsidRPr="00BD385F">
        <w:t>Отчет «Введено в эксплуатацию за период»</w:t>
      </w:r>
    </w:p>
    <w:p w:rsidR="005A1429" w:rsidRDefault="005A1429" w:rsidP="005A1429">
      <w:pPr>
        <w:pStyle w:val="af7"/>
      </w:pPr>
      <w:r>
        <w:rPr>
          <w:noProof/>
        </w:rPr>
        <w:drawing>
          <wp:inline distT="0" distB="0" distL="0" distR="0" wp14:anchorId="452FD25E" wp14:editId="56A64826">
            <wp:extent cx="5857526" cy="1241379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12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E7" w:rsidRDefault="005A1429" w:rsidP="005A1429">
      <w:pPr>
        <w:pStyle w:val="af8"/>
      </w:pPr>
      <w:r>
        <w:t xml:space="preserve">Рисунок </w:t>
      </w:r>
      <w:fldSimple w:instr=" SEQ Рисунок \* ARABIC ">
        <w:r w:rsidR="0038107C">
          <w:rPr>
            <w:noProof/>
          </w:rPr>
          <w:t>102</w:t>
        </w:r>
      </w:fldSimple>
      <w:r>
        <w:t xml:space="preserve"> - </w:t>
      </w:r>
      <w:r w:rsidRPr="00EB03F0">
        <w:t>Параметры отчета «Список заявок за период»</w:t>
      </w:r>
    </w:p>
    <w:p w:rsidR="00C41C43" w:rsidRPr="007E78CC" w:rsidRDefault="00C41C43" w:rsidP="001B195E">
      <w:pPr>
        <w:pStyle w:val="10"/>
      </w:pPr>
      <w:bookmarkStart w:id="164" w:name="_Toc528589115"/>
      <w:r w:rsidRPr="007E78CC">
        <w:rPr>
          <w:lang w:val="ru-RU"/>
        </w:rPr>
        <w:lastRenderedPageBreak/>
        <w:t>Действия</w:t>
      </w:r>
      <w:r w:rsidRPr="007E78CC">
        <w:t xml:space="preserve"> в </w:t>
      </w:r>
      <w:r w:rsidRPr="007E78CC">
        <w:rPr>
          <w:lang w:val="ru-RU"/>
        </w:rPr>
        <w:t>аварийных</w:t>
      </w:r>
      <w:r w:rsidRPr="007E78CC">
        <w:t xml:space="preserve"> </w:t>
      </w:r>
      <w:r w:rsidRPr="007E78CC">
        <w:rPr>
          <w:lang w:val="ru-RU"/>
        </w:rPr>
        <w:t>ситуациях</w:t>
      </w:r>
      <w:bookmarkEnd w:id="164"/>
    </w:p>
    <w:p w:rsidR="00C41C43" w:rsidRPr="007E78CC" w:rsidRDefault="00C41C43" w:rsidP="00C41C43">
      <w:pPr>
        <w:pStyle w:val="af3"/>
      </w:pPr>
      <w:r w:rsidRPr="007E78CC">
        <w:t xml:space="preserve">При возникновении аварийной ситуации в работе </w:t>
      </w:r>
      <w:r>
        <w:t xml:space="preserve">с </w:t>
      </w:r>
      <w:r w:rsidRPr="002618A2">
        <w:t xml:space="preserve">ПС </w:t>
      </w:r>
      <w:r>
        <w:t>«</w:t>
      </w:r>
      <w:r w:rsidRPr="002618A2">
        <w:t>Учет IT</w:t>
      </w:r>
      <w:r>
        <w:t>»</w:t>
      </w:r>
      <w:r w:rsidRPr="007E78CC">
        <w:t xml:space="preserve"> пользователю следует обратиться</w:t>
      </w:r>
      <w:r>
        <w:t xml:space="preserve"> в службу технической поддержки </w:t>
      </w:r>
      <w:r w:rsidRPr="007E78CC">
        <w:t>по т</w:t>
      </w:r>
      <w:r>
        <w:t>елефону горячей линии</w:t>
      </w:r>
      <w:r w:rsidRPr="007E78CC">
        <w:t>.</w:t>
      </w:r>
    </w:p>
    <w:p w:rsidR="00C41C43" w:rsidRPr="007E78CC" w:rsidRDefault="00C41C43" w:rsidP="001B195E">
      <w:pPr>
        <w:pStyle w:val="10"/>
      </w:pPr>
      <w:bookmarkStart w:id="165" w:name="_Toc528589116"/>
      <w:r w:rsidRPr="007E78CC">
        <w:rPr>
          <w:lang w:val="ru-RU"/>
        </w:rPr>
        <w:lastRenderedPageBreak/>
        <w:t>Рекомендации по освоению</w:t>
      </w:r>
      <w:bookmarkEnd w:id="165"/>
    </w:p>
    <w:p w:rsidR="00C41C43" w:rsidRPr="007E78CC" w:rsidRDefault="00C41C43" w:rsidP="00C41C43">
      <w:pPr>
        <w:pStyle w:val="af3"/>
      </w:pPr>
      <w:r w:rsidRPr="007E78CC">
        <w:t xml:space="preserve">Работа </w:t>
      </w:r>
      <w:r>
        <w:t>п</w:t>
      </w:r>
      <w:r w:rsidRPr="002618A2">
        <w:t>одсистем</w:t>
      </w:r>
      <w:r>
        <w:t>ой</w:t>
      </w:r>
      <w:r w:rsidRPr="002618A2">
        <w:t xml:space="preserve"> для учета оборудования, программного обеспечения, лицензий, работ и услуг в сфере информационных технологий</w:t>
      </w:r>
      <w:r w:rsidRPr="007E78CC">
        <w:t xml:space="preserve"> не требует дополнительных рекомендаций по освоению.</w:t>
      </w:r>
    </w:p>
    <w:p w:rsidR="00C41C43" w:rsidRPr="007E78CC" w:rsidRDefault="00C41C43" w:rsidP="001B195E">
      <w:pPr>
        <w:pStyle w:val="10"/>
        <w:rPr>
          <w:lang w:val="ru-RU"/>
        </w:rPr>
      </w:pPr>
      <w:bookmarkStart w:id="166" w:name="_Toc528589117"/>
      <w:r w:rsidRPr="007E78CC">
        <w:rPr>
          <w:lang w:val="ru-RU"/>
        </w:rPr>
        <w:lastRenderedPageBreak/>
        <w:t>Список использованных источников</w:t>
      </w:r>
      <w:bookmarkEnd w:id="166"/>
      <w:r w:rsidRPr="007E78CC">
        <w:rPr>
          <w:lang w:val="ru-RU"/>
        </w:rPr>
        <w:t xml:space="preserve"> </w:t>
      </w:r>
    </w:p>
    <w:p w:rsidR="00C41C43" w:rsidRPr="00DA5E1C" w:rsidRDefault="00C41C43" w:rsidP="005C5A60">
      <w:pPr>
        <w:pStyle w:val="ab"/>
        <w:numPr>
          <w:ilvl w:val="0"/>
          <w:numId w:val="9"/>
        </w:numPr>
        <w:jc w:val="both"/>
      </w:pPr>
      <w:r w:rsidRPr="00DA5E1C">
        <w:t>ГОСТ РД 50-34.698-90 Автоматизированные системы. Требования к содержанию документов</w:t>
      </w:r>
      <w:r>
        <w:t>;</w:t>
      </w:r>
    </w:p>
    <w:p w:rsidR="00C41C43" w:rsidRPr="007E78CC" w:rsidRDefault="001E46E4" w:rsidP="005C5A60">
      <w:pPr>
        <w:pStyle w:val="ab"/>
        <w:numPr>
          <w:ilvl w:val="0"/>
          <w:numId w:val="9"/>
        </w:numPr>
        <w:jc w:val="both"/>
      </w:pPr>
      <w:r>
        <w:t xml:space="preserve">ЧТЗ </w:t>
      </w:r>
      <w:r w:rsidRPr="00AE3A68">
        <w:t>на создание подсистемы для учета оборудования, работ и услуг в сфере информационных технологий</w:t>
      </w:r>
      <w:r>
        <w:t xml:space="preserve"> </w:t>
      </w:r>
      <w:r w:rsidRPr="005553EB">
        <w:t>ЦНТП.28.99.39.190.</w:t>
      </w:r>
      <w:r w:rsidRPr="00D51494">
        <w:t>23041848</w:t>
      </w:r>
      <w:r w:rsidRPr="005553EB">
        <w:t>ЮР.ТЗ.00</w:t>
      </w:r>
      <w:r>
        <w:t>3</w:t>
      </w:r>
      <w:r w:rsidR="00C41C43">
        <w:t>.</w:t>
      </w:r>
    </w:p>
    <w:p w:rsidR="00C41C43" w:rsidRPr="007E78CC" w:rsidRDefault="00C41C43" w:rsidP="001B195E">
      <w:pPr>
        <w:pStyle w:val="12"/>
      </w:pPr>
      <w:r w:rsidRPr="001B195E">
        <w:lastRenderedPageBreak/>
        <w:t>Список</w:t>
      </w:r>
      <w:r w:rsidRPr="007E78CC">
        <w:t xml:space="preserve"> изменений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5"/>
        <w:gridCol w:w="1758"/>
        <w:gridCol w:w="4152"/>
        <w:gridCol w:w="2438"/>
      </w:tblGrid>
      <w:tr w:rsidR="00C41C43" w:rsidRPr="007E78CC" w:rsidTr="00511842">
        <w:tc>
          <w:tcPr>
            <w:tcW w:w="1505" w:type="dxa"/>
            <w:shd w:val="clear" w:color="auto" w:fill="F2F2F2"/>
          </w:tcPr>
          <w:p w:rsidR="00C41C43" w:rsidRPr="00DA5E1C" w:rsidRDefault="00C41C43" w:rsidP="00511842">
            <w:pPr>
              <w:pStyle w:val="afd"/>
              <w:rPr>
                <w:b/>
              </w:rPr>
            </w:pPr>
            <w:r w:rsidRPr="00DA5E1C">
              <w:rPr>
                <w:b/>
              </w:rPr>
              <w:t>Дата</w:t>
            </w:r>
          </w:p>
        </w:tc>
        <w:tc>
          <w:tcPr>
            <w:tcW w:w="1758" w:type="dxa"/>
            <w:shd w:val="clear" w:color="auto" w:fill="F2F2F2"/>
          </w:tcPr>
          <w:p w:rsidR="00C41C43" w:rsidRPr="00DA5E1C" w:rsidRDefault="00C41C43" w:rsidP="00511842">
            <w:pPr>
              <w:pStyle w:val="afd"/>
              <w:rPr>
                <w:b/>
              </w:rPr>
            </w:pPr>
            <w:r w:rsidRPr="00DA5E1C">
              <w:rPr>
                <w:b/>
              </w:rPr>
              <w:t>Версия</w:t>
            </w:r>
          </w:p>
        </w:tc>
        <w:tc>
          <w:tcPr>
            <w:tcW w:w="4152" w:type="dxa"/>
            <w:shd w:val="clear" w:color="auto" w:fill="F2F2F2"/>
          </w:tcPr>
          <w:p w:rsidR="00C41C43" w:rsidRPr="00DA5E1C" w:rsidRDefault="00C41C43" w:rsidP="00511842">
            <w:pPr>
              <w:pStyle w:val="afd"/>
              <w:rPr>
                <w:b/>
              </w:rPr>
            </w:pPr>
            <w:r w:rsidRPr="00DA5E1C">
              <w:rPr>
                <w:b/>
              </w:rPr>
              <w:t>Описание изменений</w:t>
            </w:r>
          </w:p>
        </w:tc>
        <w:tc>
          <w:tcPr>
            <w:tcW w:w="2438" w:type="dxa"/>
            <w:shd w:val="clear" w:color="auto" w:fill="F2F2F2"/>
          </w:tcPr>
          <w:p w:rsidR="00C41C43" w:rsidRPr="00DA5E1C" w:rsidRDefault="00C41C43" w:rsidP="00511842">
            <w:pPr>
              <w:pStyle w:val="afd"/>
              <w:rPr>
                <w:b/>
              </w:rPr>
            </w:pPr>
            <w:r w:rsidRPr="00DA5E1C">
              <w:rPr>
                <w:b/>
              </w:rPr>
              <w:t>Автор</w:t>
            </w:r>
          </w:p>
        </w:tc>
      </w:tr>
      <w:tr w:rsidR="00C41C43" w:rsidRPr="007E78CC" w:rsidTr="00511842">
        <w:trPr>
          <w:trHeight w:val="120"/>
        </w:trPr>
        <w:tc>
          <w:tcPr>
            <w:tcW w:w="1505" w:type="dxa"/>
            <w:vAlign w:val="center"/>
          </w:tcPr>
          <w:p w:rsidR="00C41C43" w:rsidRPr="00EC7B7D" w:rsidRDefault="00587694" w:rsidP="00EC7B7D">
            <w:pPr>
              <w:pStyle w:val="aff"/>
              <w:spacing w:after="0" w:line="276" w:lineRule="auto"/>
              <w:jc w:val="left"/>
            </w:pPr>
            <w:r w:rsidRPr="00EC7B7D">
              <w:t>2</w:t>
            </w:r>
            <w:r w:rsidR="00EC7B7D" w:rsidRPr="00EC7B7D">
              <w:t>5</w:t>
            </w:r>
            <w:r w:rsidR="00C41C43" w:rsidRPr="00EC7B7D">
              <w:t>.09.2018</w:t>
            </w:r>
          </w:p>
        </w:tc>
        <w:tc>
          <w:tcPr>
            <w:tcW w:w="1758" w:type="dxa"/>
            <w:vAlign w:val="center"/>
          </w:tcPr>
          <w:p w:rsidR="00C41C43" w:rsidRPr="007E78CC" w:rsidRDefault="00C41C43" w:rsidP="00511842">
            <w:pPr>
              <w:pStyle w:val="aff"/>
              <w:spacing w:after="0" w:line="276" w:lineRule="auto"/>
              <w:jc w:val="left"/>
            </w:pPr>
            <w:r w:rsidRPr="007E78CC">
              <w:t>0.01</w:t>
            </w:r>
          </w:p>
        </w:tc>
        <w:tc>
          <w:tcPr>
            <w:tcW w:w="4152" w:type="dxa"/>
            <w:vAlign w:val="center"/>
          </w:tcPr>
          <w:p w:rsidR="00C41C43" w:rsidRPr="007E78CC" w:rsidRDefault="00C41C43" w:rsidP="00511842">
            <w:pPr>
              <w:pStyle w:val="aff"/>
              <w:spacing w:after="0" w:line="276" w:lineRule="auto"/>
              <w:jc w:val="left"/>
            </w:pPr>
            <w:r w:rsidRPr="007E78CC">
              <w:t>Начальная версия документа</w:t>
            </w:r>
          </w:p>
        </w:tc>
        <w:tc>
          <w:tcPr>
            <w:tcW w:w="2438" w:type="dxa"/>
            <w:vAlign w:val="center"/>
          </w:tcPr>
          <w:p w:rsidR="00C41C43" w:rsidRPr="007E78CC" w:rsidRDefault="00C41C43" w:rsidP="00511842">
            <w:pPr>
              <w:pStyle w:val="aff"/>
              <w:spacing w:after="0" w:line="276" w:lineRule="auto"/>
              <w:jc w:val="left"/>
            </w:pPr>
            <w:r>
              <w:t>Рось В.П.</w:t>
            </w:r>
          </w:p>
        </w:tc>
      </w:tr>
      <w:tr w:rsidR="0038107C" w:rsidRPr="007E78CC" w:rsidTr="00511842">
        <w:trPr>
          <w:trHeight w:val="120"/>
        </w:trPr>
        <w:tc>
          <w:tcPr>
            <w:tcW w:w="1505" w:type="dxa"/>
            <w:vAlign w:val="center"/>
          </w:tcPr>
          <w:p w:rsidR="0038107C" w:rsidRPr="00EC7B7D" w:rsidRDefault="0038107C" w:rsidP="00EC7B7D">
            <w:pPr>
              <w:pStyle w:val="aff"/>
              <w:spacing w:after="0" w:line="276" w:lineRule="auto"/>
              <w:jc w:val="left"/>
            </w:pPr>
            <w:r>
              <w:t>29.10.2018</w:t>
            </w:r>
          </w:p>
        </w:tc>
        <w:tc>
          <w:tcPr>
            <w:tcW w:w="1758" w:type="dxa"/>
            <w:vAlign w:val="center"/>
          </w:tcPr>
          <w:p w:rsidR="0038107C" w:rsidRPr="007E78CC" w:rsidRDefault="0038107C" w:rsidP="00511842">
            <w:pPr>
              <w:pStyle w:val="aff"/>
              <w:spacing w:after="0" w:line="276" w:lineRule="auto"/>
              <w:jc w:val="left"/>
            </w:pPr>
            <w:r>
              <w:t>0.02</w:t>
            </w:r>
          </w:p>
        </w:tc>
        <w:tc>
          <w:tcPr>
            <w:tcW w:w="4152" w:type="dxa"/>
            <w:vAlign w:val="center"/>
          </w:tcPr>
          <w:p w:rsidR="0038107C" w:rsidRPr="007E78CC" w:rsidRDefault="0038107C" w:rsidP="00511842">
            <w:pPr>
              <w:pStyle w:val="aff"/>
              <w:spacing w:after="0" w:line="276" w:lineRule="auto"/>
              <w:jc w:val="left"/>
            </w:pPr>
            <w:r>
              <w:t>Внесено дополнение в п.4.3.2</w:t>
            </w:r>
          </w:p>
        </w:tc>
        <w:tc>
          <w:tcPr>
            <w:tcW w:w="2438" w:type="dxa"/>
            <w:vAlign w:val="center"/>
          </w:tcPr>
          <w:p w:rsidR="0038107C" w:rsidRPr="007E78CC" w:rsidRDefault="0038107C" w:rsidP="00465D3B">
            <w:pPr>
              <w:pStyle w:val="aff"/>
              <w:spacing w:after="0" w:line="276" w:lineRule="auto"/>
              <w:jc w:val="left"/>
            </w:pPr>
            <w:r>
              <w:t>Рось В.П.</w:t>
            </w:r>
          </w:p>
        </w:tc>
      </w:tr>
    </w:tbl>
    <w:p w:rsidR="00C41C43" w:rsidRPr="007E78CC" w:rsidRDefault="00C41C43" w:rsidP="00C41C43"/>
    <w:p w:rsidR="00C41C43" w:rsidRDefault="00C41C43" w:rsidP="00C41C43"/>
    <w:p w:rsidR="00C41C43" w:rsidRDefault="00C41C43" w:rsidP="00C41C43">
      <w:pPr>
        <w:jc w:val="center"/>
      </w:pPr>
    </w:p>
    <w:sectPr w:rsidR="00C41C43" w:rsidSect="00C41C43">
      <w:footerReference w:type="default" r:id="rId114"/>
      <w:footerReference w:type="first" r:id="rId115"/>
      <w:pgSz w:w="11906" w:h="16838"/>
      <w:pgMar w:top="851" w:right="851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2F7" w:rsidRDefault="006062F7" w:rsidP="00C41C43">
      <w:pPr>
        <w:spacing w:line="240" w:lineRule="auto"/>
      </w:pPr>
      <w:r>
        <w:separator/>
      </w:r>
    </w:p>
  </w:endnote>
  <w:endnote w:type="continuationSeparator" w:id="0">
    <w:p w:rsidR="006062F7" w:rsidRDefault="006062F7" w:rsidP="00C41C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2991939"/>
      <w:docPartObj>
        <w:docPartGallery w:val="Page Numbers (Bottom of Page)"/>
        <w:docPartUnique/>
      </w:docPartObj>
    </w:sdtPr>
    <w:sdtEndPr/>
    <w:sdtContent>
      <w:p w:rsidR="001E46E4" w:rsidRDefault="001E46E4" w:rsidP="00C41C43">
        <w:pPr>
          <w:pStyle w:val="af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60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6E4" w:rsidRDefault="001E46E4" w:rsidP="00C41C43">
    <w:pPr>
      <w:pStyle w:val="aff6"/>
      <w:jc w:val="center"/>
    </w:pPr>
    <w:r>
      <w:t>Москва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2F7" w:rsidRDefault="006062F7" w:rsidP="00C41C43">
      <w:pPr>
        <w:spacing w:line="240" w:lineRule="auto"/>
      </w:pPr>
      <w:r>
        <w:separator/>
      </w:r>
    </w:p>
  </w:footnote>
  <w:footnote w:type="continuationSeparator" w:id="0">
    <w:p w:rsidR="006062F7" w:rsidRDefault="006062F7" w:rsidP="00C41C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83E"/>
    <w:multiLevelType w:val="multilevel"/>
    <w:tmpl w:val="C4325F34"/>
    <w:styleLink w:val="a"/>
    <w:lvl w:ilvl="0">
      <w:start w:val="1"/>
      <w:numFmt w:val="russianUpper"/>
      <w:pStyle w:val="a0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sz w:val="36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1E141346"/>
    <w:multiLevelType w:val="multilevel"/>
    <w:tmpl w:val="0AF0E28E"/>
    <w:styleLink w:val="a1"/>
    <w:lvl w:ilvl="0">
      <w:start w:val="1"/>
      <w:numFmt w:val="russianLower"/>
      <w:pStyle w:val="a2"/>
      <w:suff w:val="space"/>
      <w:lvlText w:val="%1)"/>
      <w:lvlJc w:val="left"/>
      <w:pPr>
        <w:ind w:left="709" w:firstLine="709"/>
      </w:pPr>
      <w:rPr>
        <w:rFonts w:ascii="Times New Roman" w:hAnsi="Times New Roman" w:hint="default"/>
        <w:sz w:val="28"/>
      </w:rPr>
    </w:lvl>
    <w:lvl w:ilvl="1">
      <w:start w:val="1"/>
      <w:numFmt w:val="none"/>
      <w:lvlRestart w:val="0"/>
      <w:suff w:val="nothing"/>
      <w:lvlText w:val="%2"/>
      <w:lvlJc w:val="left"/>
      <w:pPr>
        <w:ind w:left="709" w:firstLine="709"/>
      </w:pPr>
      <w:rPr>
        <w:rFonts w:hint="default"/>
      </w:rPr>
    </w:lvl>
    <w:lvl w:ilvl="2">
      <w:start w:val="1"/>
      <w:numFmt w:val="none"/>
      <w:lvlRestart w:val="0"/>
      <w:suff w:val="nothing"/>
      <w:lvlText w:val="%3"/>
      <w:lvlJc w:val="left"/>
      <w:pPr>
        <w:ind w:left="709" w:firstLine="709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09" w:firstLine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709" w:firstLine="709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709" w:firstLine="709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09" w:firstLine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09" w:firstLine="709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09" w:firstLine="709"/>
      </w:pPr>
      <w:rPr>
        <w:rFonts w:hint="default"/>
      </w:rPr>
    </w:lvl>
  </w:abstractNum>
  <w:abstractNum w:abstractNumId="2">
    <w:nsid w:val="1EDD4D95"/>
    <w:multiLevelType w:val="multilevel"/>
    <w:tmpl w:val="86D62664"/>
    <w:styleLink w:val="a3"/>
    <w:lvl w:ilvl="0">
      <w:start w:val="1"/>
      <w:numFmt w:val="bullet"/>
      <w:pStyle w:val="1"/>
      <w:suff w:val="space"/>
      <w:lvlText w:val="-"/>
      <w:lvlJc w:val="left"/>
      <w:pPr>
        <w:ind w:left="709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1066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3)"/>
      <w:lvlJc w:val="left"/>
      <w:pPr>
        <w:ind w:left="1423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28FE5709"/>
    <w:multiLevelType w:val="multilevel"/>
    <w:tmpl w:val="D234ADAE"/>
    <w:styleLink w:val="a4"/>
    <w:lvl w:ilvl="0">
      <w:start w:val="1"/>
      <w:numFmt w:val="decimal"/>
      <w:pStyle w:val="10"/>
      <w:suff w:val="space"/>
      <w:lvlText w:val="%1"/>
      <w:lvlJc w:val="left"/>
      <w:pPr>
        <w:ind w:left="709" w:firstLine="0"/>
      </w:pPr>
      <w:rPr>
        <w:rFonts w:ascii="Times New Roman" w:hAnsi="Times New Roman" w:hint="default"/>
        <w:b/>
        <w:sz w:val="36"/>
      </w:rPr>
    </w:lvl>
    <w:lvl w:ilvl="1">
      <w:start w:val="1"/>
      <w:numFmt w:val="decimal"/>
      <w:pStyle w:val="20"/>
      <w:suff w:val="space"/>
      <w:lvlText w:val="%1.%2"/>
      <w:lvlJc w:val="left"/>
      <w:pPr>
        <w:ind w:left="709" w:firstLine="0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pStyle w:val="30"/>
      <w:suff w:val="space"/>
      <w:lvlText w:val="%1.%2.%3"/>
      <w:lvlJc w:val="left"/>
      <w:pPr>
        <w:ind w:left="709" w:firstLine="0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lvlRestart w:val="0"/>
      <w:pStyle w:val="4"/>
      <w:suff w:val="space"/>
      <w:lvlText w:val="%1.%2.%3.%4"/>
      <w:lvlJc w:val="left"/>
      <w:pPr>
        <w:ind w:left="709" w:firstLine="0"/>
      </w:pPr>
      <w:rPr>
        <w:rFonts w:ascii="Times New Roman" w:hAnsi="Times New Roman" w:hint="default"/>
        <w:i/>
        <w:sz w:val="28"/>
      </w:rPr>
    </w:lvl>
    <w:lvl w:ilvl="4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4">
    <w:nsid w:val="2FF92CE2"/>
    <w:multiLevelType w:val="multilevel"/>
    <w:tmpl w:val="CAAA7C08"/>
    <w:styleLink w:val="a5"/>
    <w:lvl w:ilvl="0">
      <w:start w:val="1"/>
      <w:numFmt w:val="russianUpper"/>
      <w:suff w:val="space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11"/>
      <w:suff w:val="space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21"/>
      <w:suff w:val="space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31"/>
      <w:suff w:val="space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5">
    <w:nsid w:val="35860E6E"/>
    <w:multiLevelType w:val="multilevel"/>
    <w:tmpl w:val="9F62F232"/>
    <w:styleLink w:val="a6"/>
    <w:lvl w:ilvl="0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</w:abstractNum>
  <w:abstractNum w:abstractNumId="6">
    <w:nsid w:val="46D756D2"/>
    <w:multiLevelType w:val="multilevel"/>
    <w:tmpl w:val="CBBA2BCC"/>
    <w:styleLink w:val="a7"/>
    <w:lvl w:ilvl="0">
      <w:start w:val="1"/>
      <w:numFmt w:val="decimal"/>
      <w:pStyle w:val="a8"/>
      <w:suff w:val="space"/>
      <w:lvlText w:val="%1"/>
      <w:lvlJc w:val="left"/>
      <w:pPr>
        <w:ind w:left="0" w:firstLine="709"/>
      </w:pPr>
      <w:rPr>
        <w:rFonts w:ascii="Times New Roman" w:hAnsi="Times New Roman" w:hint="default"/>
        <w:sz w:val="28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709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</w:abstractNum>
  <w:abstractNum w:abstractNumId="7">
    <w:nsid w:val="48AB032B"/>
    <w:multiLevelType w:val="multilevel"/>
    <w:tmpl w:val="DFF8C76E"/>
    <w:styleLink w:val="a9"/>
    <w:lvl w:ilvl="0">
      <w:start w:val="1"/>
      <w:numFmt w:val="decimal"/>
      <w:pStyle w:val="a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8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709"/>
      </w:pPr>
      <w:rPr>
        <w:rFonts w:hint="default"/>
      </w:rPr>
    </w:lvl>
    <w:lvl w:ilvl="2">
      <w:start w:val="1"/>
      <w:numFmt w:val="none"/>
      <w:lvlRestart w:val="0"/>
      <w:suff w:val="nothing"/>
      <w:lvlText w:val="%3"/>
      <w:lvlJc w:val="left"/>
      <w:pPr>
        <w:ind w:left="0" w:firstLine="709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</w:abstractNum>
  <w:abstractNum w:abstractNumId="8">
    <w:nsid w:val="65233DED"/>
    <w:multiLevelType w:val="multilevel"/>
    <w:tmpl w:val="7304FCC6"/>
    <w:lvl w:ilvl="0">
      <w:start w:val="1"/>
      <w:numFmt w:val="bullet"/>
      <w:pStyle w:val="ab"/>
      <w:lvlText w:val="-"/>
      <w:lvlJc w:val="left"/>
      <w:pPr>
        <w:ind w:left="0" w:firstLine="709"/>
      </w:pPr>
      <w:rPr>
        <w:rFonts w:ascii="Courier New" w:hAnsi="Courier New" w:hint="default"/>
      </w:rPr>
    </w:lvl>
    <w:lvl w:ilvl="1">
      <w:start w:val="1"/>
      <w:numFmt w:val="none"/>
      <w:lvlRestart w:val="0"/>
      <w:suff w:val="nothing"/>
      <w:lvlText w:val=""/>
      <w:lvlJc w:val="left"/>
      <w:pPr>
        <w:ind w:left="1135" w:firstLine="709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709"/>
      </w:pPr>
      <w:rPr>
        <w:rFonts w:hint="default"/>
      </w:rPr>
    </w:lvl>
  </w:abstractNum>
  <w:abstractNum w:abstractNumId="9">
    <w:nsid w:val="694E242B"/>
    <w:multiLevelType w:val="multilevel"/>
    <w:tmpl w:val="5F20B106"/>
    <w:lvl w:ilvl="0">
      <w:start w:val="1"/>
      <w:numFmt w:val="decimal"/>
      <w:pStyle w:val="ac"/>
      <w:suff w:val="space"/>
      <w:lvlText w:val="%1"/>
      <w:lvlJc w:val="left"/>
      <w:pPr>
        <w:ind w:left="709" w:firstLine="0"/>
      </w:pPr>
      <w:rPr>
        <w:rFonts w:ascii="Times New Roman" w:hAnsi="Times New Roman" w:hint="default"/>
        <w:b/>
        <w:sz w:val="36"/>
      </w:rPr>
    </w:lvl>
    <w:lvl w:ilvl="1">
      <w:start w:val="1"/>
      <w:numFmt w:val="decimal"/>
      <w:pStyle w:val="ad"/>
      <w:suff w:val="space"/>
      <w:lvlText w:val="%1.%2"/>
      <w:lvlJc w:val="left"/>
      <w:pPr>
        <w:ind w:left="709" w:firstLine="0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suff w:val="space"/>
      <w:lvlText w:val="%1.%2.%3"/>
      <w:lvlJc w:val="left"/>
      <w:pPr>
        <w:ind w:left="709" w:firstLine="0"/>
      </w:pPr>
      <w:rPr>
        <w:rFonts w:ascii="Times New Roman" w:hAnsi="Times New Roman" w:hint="default"/>
        <w:b/>
        <w:sz w:val="28"/>
      </w:rPr>
    </w:lvl>
    <w:lvl w:ilvl="3">
      <w:start w:val="1"/>
      <w:numFmt w:val="none"/>
      <w:lvlRestart w:val="0"/>
      <w:pStyle w:val="ae"/>
      <w:suff w:val="space"/>
      <w:lvlText w:val=""/>
      <w:lvlJc w:val="left"/>
      <w:pPr>
        <w:ind w:left="709" w:firstLine="0"/>
      </w:pPr>
      <w:rPr>
        <w:rFonts w:ascii="Times New Roman" w:hAnsi="Times New Roman" w:hint="default"/>
        <w:i/>
        <w:sz w:val="28"/>
      </w:rPr>
    </w:lvl>
    <w:lvl w:ilvl="4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  <w:num w:numId="11">
    <w:abstractNumId w:val="2"/>
    <w:lvlOverride w:ilvl="0">
      <w:lvl w:ilvl="0">
        <w:start w:val="1"/>
        <w:numFmt w:val="bullet"/>
        <w:pStyle w:val="1"/>
        <w:suff w:val="space"/>
        <w:lvlText w:val="-"/>
        <w:lvlJc w:val="left"/>
        <w:pPr>
          <w:ind w:left="709" w:firstLine="0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russianLower"/>
        <w:pStyle w:val="2"/>
        <w:suff w:val="space"/>
        <w:lvlText w:val="%2)"/>
        <w:lvlJc w:val="left"/>
        <w:pPr>
          <w:ind w:left="106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3)"/>
        <w:lvlJc w:val="left"/>
        <w:rPr>
          <w:rFonts w:hint="default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12">
    <w:abstractNumId w:val="3"/>
    <w:lvlOverride w:ilvl="0">
      <w:startOverride w:val="1"/>
      <w:lvl w:ilvl="0">
        <w:start w:val="1"/>
        <w:numFmt w:val="decimal"/>
        <w:pStyle w:val="10"/>
        <w:suff w:val="space"/>
        <w:lvlText w:val="%1"/>
        <w:lvlJc w:val="left"/>
        <w:pPr>
          <w:ind w:left="709" w:firstLine="0"/>
        </w:pPr>
        <w:rPr>
          <w:rFonts w:ascii="Times New Roman" w:hAnsi="Times New Roman" w:hint="default"/>
          <w:b/>
          <w:sz w:val="36"/>
        </w:rPr>
      </w:lvl>
    </w:lvlOverride>
    <w:lvlOverride w:ilvl="1">
      <w:startOverride w:val="1"/>
      <w:lvl w:ilvl="1">
        <w:start w:val="1"/>
        <w:numFmt w:val="decimal"/>
        <w:pStyle w:val="20"/>
        <w:suff w:val="space"/>
        <w:lvlText w:val="%1.%2"/>
        <w:lvlJc w:val="left"/>
        <w:pPr>
          <w:ind w:left="709" w:firstLine="0"/>
        </w:pPr>
        <w:rPr>
          <w:rFonts w:ascii="Times New Roman" w:hAnsi="Times New Roman" w:hint="default"/>
          <w:b/>
          <w:sz w:val="28"/>
        </w:rPr>
      </w:lvl>
    </w:lvlOverride>
    <w:lvlOverride w:ilvl="2">
      <w:startOverride w:val="1"/>
      <w:lvl w:ilvl="2">
        <w:start w:val="1"/>
        <w:numFmt w:val="decimal"/>
        <w:pStyle w:val="30"/>
        <w:suff w:val="space"/>
        <w:lvlText w:val="%1.%2.%3"/>
        <w:lvlJc w:val="left"/>
        <w:pPr>
          <w:ind w:left="709" w:firstLine="0"/>
        </w:pPr>
        <w:rPr>
          <w:rFonts w:ascii="Times New Roman" w:hAnsi="Times New Roman" w:hint="default"/>
          <w:b/>
          <w:sz w:val="28"/>
        </w:rPr>
      </w:lvl>
    </w:lvlOverride>
    <w:lvlOverride w:ilvl="3">
      <w:startOverride w:val="1"/>
      <w:lvl w:ilvl="3">
        <w:start w:val="1"/>
        <w:numFmt w:val="decimal"/>
        <w:lvlRestart w:val="0"/>
        <w:pStyle w:val="4"/>
        <w:suff w:val="space"/>
        <w:lvlText w:val="%1.%2.%3.%4"/>
        <w:lvlJc w:val="left"/>
        <w:pPr>
          <w:ind w:left="709" w:firstLine="0"/>
        </w:pPr>
        <w:rPr>
          <w:rFonts w:ascii="Times New Roman" w:hAnsi="Times New Roman" w:hint="default"/>
          <w:i/>
          <w:sz w:val="28"/>
        </w:rPr>
      </w:lvl>
    </w:lvlOverride>
    <w:lvlOverride w:ilvl="4">
      <w:startOverride w:val="1"/>
      <w:lvl w:ilvl="4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3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709" w:firstLine="0"/>
        </w:pPr>
        <w:rPr>
          <w:rFonts w:ascii="Times New Roman" w:hAnsi="Times New Roman" w:hint="default"/>
          <w:b/>
          <w:sz w:val="36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pPr>
          <w:ind w:left="709" w:firstLine="0"/>
        </w:pPr>
        <w:rPr>
          <w:rFonts w:ascii="Times New Roman" w:hAnsi="Times New Roman" w:hint="default"/>
          <w:b/>
          <w:sz w:val="28"/>
        </w:rPr>
      </w:lvl>
    </w:lvlOverride>
    <w:lvlOverride w:ilvl="2">
      <w:lvl w:ilvl="2">
        <w:start w:val="1"/>
        <w:numFmt w:val="decimal"/>
        <w:pStyle w:val="30"/>
        <w:suff w:val="space"/>
        <w:lvlText w:val="%1.%2.%3"/>
        <w:lvlJc w:val="left"/>
        <w:pPr>
          <w:ind w:left="709" w:firstLine="0"/>
        </w:pPr>
        <w:rPr>
          <w:rFonts w:ascii="Times New Roman" w:hAnsi="Times New Roman" w:hint="default"/>
          <w:b/>
          <w:sz w:val="28"/>
        </w:rPr>
      </w:lvl>
    </w:lvlOverride>
    <w:lvlOverride w:ilvl="3">
      <w:lvl w:ilvl="3">
        <w:start w:val="1"/>
        <w:numFmt w:val="decimal"/>
        <w:lvlRestart w:val="0"/>
        <w:pStyle w:val="4"/>
        <w:suff w:val="space"/>
        <w:lvlText w:val="%1.%2.%3.%4"/>
        <w:lvlJc w:val="left"/>
        <w:pPr>
          <w:ind w:left="709" w:firstLine="0"/>
        </w:pPr>
        <w:rPr>
          <w:rFonts w:ascii="Times New Roman" w:hAnsi="Times New Roman" w:hint="default"/>
          <w:i/>
          <w:sz w:val="28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709" w:firstLine="0"/>
        </w:pPr>
        <w:rPr>
          <w:rFonts w:hint="default"/>
        </w:rPr>
      </w:lvl>
    </w:lvlOverride>
  </w:num>
  <w:num w:numId="20">
    <w:abstractNumId w:val="0"/>
  </w:num>
  <w:num w:numId="21">
    <w:abstractNumId w:val="4"/>
  </w:num>
  <w:num w:numId="22">
    <w:abstractNumId w:val="1"/>
  </w:num>
  <w:num w:numId="23">
    <w:abstractNumId w:val="8"/>
  </w:num>
  <w:num w:numId="24">
    <w:abstractNumId w:val="7"/>
  </w:num>
  <w:num w:numId="25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B9"/>
    <w:rsid w:val="00000F4E"/>
    <w:rsid w:val="000020A3"/>
    <w:rsid w:val="000029A9"/>
    <w:rsid w:val="00004D7C"/>
    <w:rsid w:val="000076DE"/>
    <w:rsid w:val="00010FC1"/>
    <w:rsid w:val="0001104D"/>
    <w:rsid w:val="00011D6F"/>
    <w:rsid w:val="00016907"/>
    <w:rsid w:val="00017475"/>
    <w:rsid w:val="000211F9"/>
    <w:rsid w:val="0003278B"/>
    <w:rsid w:val="0003490F"/>
    <w:rsid w:val="00035BB8"/>
    <w:rsid w:val="000375E9"/>
    <w:rsid w:val="00040490"/>
    <w:rsid w:val="00040697"/>
    <w:rsid w:val="000416A5"/>
    <w:rsid w:val="000450D4"/>
    <w:rsid w:val="000462F2"/>
    <w:rsid w:val="00051828"/>
    <w:rsid w:val="00052A36"/>
    <w:rsid w:val="00054901"/>
    <w:rsid w:val="00055597"/>
    <w:rsid w:val="0006119D"/>
    <w:rsid w:val="000618D2"/>
    <w:rsid w:val="0006288D"/>
    <w:rsid w:val="000679BC"/>
    <w:rsid w:val="000706E5"/>
    <w:rsid w:val="00070805"/>
    <w:rsid w:val="00071FAC"/>
    <w:rsid w:val="00074DBF"/>
    <w:rsid w:val="000770D7"/>
    <w:rsid w:val="00077391"/>
    <w:rsid w:val="000803D1"/>
    <w:rsid w:val="0008066D"/>
    <w:rsid w:val="00083A48"/>
    <w:rsid w:val="00085023"/>
    <w:rsid w:val="00085D3F"/>
    <w:rsid w:val="000866E0"/>
    <w:rsid w:val="00087F49"/>
    <w:rsid w:val="00095555"/>
    <w:rsid w:val="000955E1"/>
    <w:rsid w:val="000A0150"/>
    <w:rsid w:val="000A42D1"/>
    <w:rsid w:val="000A469B"/>
    <w:rsid w:val="000A4CF9"/>
    <w:rsid w:val="000B1F06"/>
    <w:rsid w:val="000B35CF"/>
    <w:rsid w:val="000B4183"/>
    <w:rsid w:val="000B547B"/>
    <w:rsid w:val="000C66EE"/>
    <w:rsid w:val="000C6E6F"/>
    <w:rsid w:val="000D01F7"/>
    <w:rsid w:val="000D2A0D"/>
    <w:rsid w:val="000D300E"/>
    <w:rsid w:val="000D456E"/>
    <w:rsid w:val="000D67ED"/>
    <w:rsid w:val="000D6F69"/>
    <w:rsid w:val="000E1ABD"/>
    <w:rsid w:val="000E2392"/>
    <w:rsid w:val="000E2B89"/>
    <w:rsid w:val="000E3BBA"/>
    <w:rsid w:val="000E4C28"/>
    <w:rsid w:val="000E4C35"/>
    <w:rsid w:val="000E5530"/>
    <w:rsid w:val="000E5B9F"/>
    <w:rsid w:val="000E6A86"/>
    <w:rsid w:val="000E747A"/>
    <w:rsid w:val="000E7E8E"/>
    <w:rsid w:val="000F5C4B"/>
    <w:rsid w:val="000F5E64"/>
    <w:rsid w:val="000F646D"/>
    <w:rsid w:val="000F7960"/>
    <w:rsid w:val="001005A2"/>
    <w:rsid w:val="00106D6D"/>
    <w:rsid w:val="00112447"/>
    <w:rsid w:val="00113550"/>
    <w:rsid w:val="00113BFE"/>
    <w:rsid w:val="00114D10"/>
    <w:rsid w:val="00120205"/>
    <w:rsid w:val="0012333F"/>
    <w:rsid w:val="0013002D"/>
    <w:rsid w:val="0013403B"/>
    <w:rsid w:val="00136443"/>
    <w:rsid w:val="001372C2"/>
    <w:rsid w:val="0013730D"/>
    <w:rsid w:val="001413F4"/>
    <w:rsid w:val="00142DAE"/>
    <w:rsid w:val="001437E3"/>
    <w:rsid w:val="00144C1E"/>
    <w:rsid w:val="00145BEE"/>
    <w:rsid w:val="00146BA8"/>
    <w:rsid w:val="00147A3E"/>
    <w:rsid w:val="00150CAE"/>
    <w:rsid w:val="001525A3"/>
    <w:rsid w:val="00153520"/>
    <w:rsid w:val="00155438"/>
    <w:rsid w:val="00156290"/>
    <w:rsid w:val="0016329F"/>
    <w:rsid w:val="0016482D"/>
    <w:rsid w:val="00164896"/>
    <w:rsid w:val="00165F3A"/>
    <w:rsid w:val="00167ACA"/>
    <w:rsid w:val="0017224B"/>
    <w:rsid w:val="001725FF"/>
    <w:rsid w:val="00173EC7"/>
    <w:rsid w:val="00173F85"/>
    <w:rsid w:val="001805CA"/>
    <w:rsid w:val="00181C80"/>
    <w:rsid w:val="00182473"/>
    <w:rsid w:val="0018470F"/>
    <w:rsid w:val="00184E61"/>
    <w:rsid w:val="0018627A"/>
    <w:rsid w:val="00187350"/>
    <w:rsid w:val="001876BB"/>
    <w:rsid w:val="00192345"/>
    <w:rsid w:val="00193971"/>
    <w:rsid w:val="001957F2"/>
    <w:rsid w:val="001B07D0"/>
    <w:rsid w:val="001B195E"/>
    <w:rsid w:val="001B3219"/>
    <w:rsid w:val="001C124E"/>
    <w:rsid w:val="001C6D7B"/>
    <w:rsid w:val="001D0824"/>
    <w:rsid w:val="001D0ADB"/>
    <w:rsid w:val="001D21C3"/>
    <w:rsid w:val="001D22E5"/>
    <w:rsid w:val="001D61DE"/>
    <w:rsid w:val="001D7B49"/>
    <w:rsid w:val="001E46E4"/>
    <w:rsid w:val="001E50EA"/>
    <w:rsid w:val="001E7B59"/>
    <w:rsid w:val="001F29BC"/>
    <w:rsid w:val="001F349A"/>
    <w:rsid w:val="001F530A"/>
    <w:rsid w:val="00203098"/>
    <w:rsid w:val="002035CC"/>
    <w:rsid w:val="0021082E"/>
    <w:rsid w:val="00210B74"/>
    <w:rsid w:val="00214E13"/>
    <w:rsid w:val="00215F59"/>
    <w:rsid w:val="00216297"/>
    <w:rsid w:val="0022050A"/>
    <w:rsid w:val="00221A59"/>
    <w:rsid w:val="0023658E"/>
    <w:rsid w:val="00236B0B"/>
    <w:rsid w:val="00246CE6"/>
    <w:rsid w:val="00251A2E"/>
    <w:rsid w:val="00254BEB"/>
    <w:rsid w:val="002578EC"/>
    <w:rsid w:val="002635F3"/>
    <w:rsid w:val="00271C29"/>
    <w:rsid w:val="00273DDE"/>
    <w:rsid w:val="00281C2E"/>
    <w:rsid w:val="00286FAA"/>
    <w:rsid w:val="002903FE"/>
    <w:rsid w:val="00294491"/>
    <w:rsid w:val="00297FF8"/>
    <w:rsid w:val="002A13B8"/>
    <w:rsid w:val="002A2968"/>
    <w:rsid w:val="002A40D6"/>
    <w:rsid w:val="002A711F"/>
    <w:rsid w:val="002A79EB"/>
    <w:rsid w:val="002B3D85"/>
    <w:rsid w:val="002B59F2"/>
    <w:rsid w:val="002B794F"/>
    <w:rsid w:val="002C2D6E"/>
    <w:rsid w:val="002C59FB"/>
    <w:rsid w:val="002D06C9"/>
    <w:rsid w:val="002D1958"/>
    <w:rsid w:val="002D1C95"/>
    <w:rsid w:val="002D43F4"/>
    <w:rsid w:val="002D518B"/>
    <w:rsid w:val="002E1E08"/>
    <w:rsid w:val="002E2F2F"/>
    <w:rsid w:val="002E63D2"/>
    <w:rsid w:val="002E74FB"/>
    <w:rsid w:val="002E7B73"/>
    <w:rsid w:val="002F3FD8"/>
    <w:rsid w:val="002F4DBC"/>
    <w:rsid w:val="002F564D"/>
    <w:rsid w:val="002F5A8E"/>
    <w:rsid w:val="002F5C9B"/>
    <w:rsid w:val="00306371"/>
    <w:rsid w:val="00312556"/>
    <w:rsid w:val="00315350"/>
    <w:rsid w:val="0031552F"/>
    <w:rsid w:val="00315BA6"/>
    <w:rsid w:val="00316C7E"/>
    <w:rsid w:val="00320A19"/>
    <w:rsid w:val="00324248"/>
    <w:rsid w:val="003252D1"/>
    <w:rsid w:val="003277C9"/>
    <w:rsid w:val="00327900"/>
    <w:rsid w:val="0033201B"/>
    <w:rsid w:val="00333242"/>
    <w:rsid w:val="00333734"/>
    <w:rsid w:val="00333F65"/>
    <w:rsid w:val="00336587"/>
    <w:rsid w:val="0033717A"/>
    <w:rsid w:val="0034019D"/>
    <w:rsid w:val="00341255"/>
    <w:rsid w:val="00342065"/>
    <w:rsid w:val="0034243C"/>
    <w:rsid w:val="00343F11"/>
    <w:rsid w:val="00344F2E"/>
    <w:rsid w:val="003459EF"/>
    <w:rsid w:val="003465C4"/>
    <w:rsid w:val="0034707D"/>
    <w:rsid w:val="003470AE"/>
    <w:rsid w:val="00347EF4"/>
    <w:rsid w:val="003519B6"/>
    <w:rsid w:val="0035295F"/>
    <w:rsid w:val="003543C6"/>
    <w:rsid w:val="00356E6E"/>
    <w:rsid w:val="0035727C"/>
    <w:rsid w:val="00361460"/>
    <w:rsid w:val="00361810"/>
    <w:rsid w:val="00365331"/>
    <w:rsid w:val="00370F43"/>
    <w:rsid w:val="00376398"/>
    <w:rsid w:val="00376FDF"/>
    <w:rsid w:val="003779CF"/>
    <w:rsid w:val="0038107C"/>
    <w:rsid w:val="00386B5E"/>
    <w:rsid w:val="00386BF1"/>
    <w:rsid w:val="00387382"/>
    <w:rsid w:val="00390053"/>
    <w:rsid w:val="003907C1"/>
    <w:rsid w:val="00393C2C"/>
    <w:rsid w:val="00396733"/>
    <w:rsid w:val="00396FDD"/>
    <w:rsid w:val="00397805"/>
    <w:rsid w:val="003A3CC4"/>
    <w:rsid w:val="003B2397"/>
    <w:rsid w:val="003B6BE2"/>
    <w:rsid w:val="003B6DA9"/>
    <w:rsid w:val="003B7D69"/>
    <w:rsid w:val="003C5466"/>
    <w:rsid w:val="003D0A90"/>
    <w:rsid w:val="003D678A"/>
    <w:rsid w:val="003D7B7A"/>
    <w:rsid w:val="003E050F"/>
    <w:rsid w:val="003E5BFA"/>
    <w:rsid w:val="003E74DB"/>
    <w:rsid w:val="003F04D5"/>
    <w:rsid w:val="003F16A6"/>
    <w:rsid w:val="003F1A18"/>
    <w:rsid w:val="003F22AB"/>
    <w:rsid w:val="003F2B0F"/>
    <w:rsid w:val="003F5EDA"/>
    <w:rsid w:val="0040047B"/>
    <w:rsid w:val="004057EA"/>
    <w:rsid w:val="00405B0C"/>
    <w:rsid w:val="00406CA5"/>
    <w:rsid w:val="00410A52"/>
    <w:rsid w:val="00417C79"/>
    <w:rsid w:val="00420080"/>
    <w:rsid w:val="00423D3F"/>
    <w:rsid w:val="00427EC7"/>
    <w:rsid w:val="004305DE"/>
    <w:rsid w:val="00431105"/>
    <w:rsid w:val="00431605"/>
    <w:rsid w:val="00433CFA"/>
    <w:rsid w:val="0043469B"/>
    <w:rsid w:val="0043524D"/>
    <w:rsid w:val="00442690"/>
    <w:rsid w:val="0044425A"/>
    <w:rsid w:val="00445EF2"/>
    <w:rsid w:val="00451B9A"/>
    <w:rsid w:val="00452084"/>
    <w:rsid w:val="00453390"/>
    <w:rsid w:val="00454B24"/>
    <w:rsid w:val="0046794F"/>
    <w:rsid w:val="00470835"/>
    <w:rsid w:val="00470DC9"/>
    <w:rsid w:val="00472825"/>
    <w:rsid w:val="00482953"/>
    <w:rsid w:val="00484E56"/>
    <w:rsid w:val="0048564C"/>
    <w:rsid w:val="00486F81"/>
    <w:rsid w:val="004870C0"/>
    <w:rsid w:val="004961CB"/>
    <w:rsid w:val="004A3691"/>
    <w:rsid w:val="004A5F39"/>
    <w:rsid w:val="004A672E"/>
    <w:rsid w:val="004B0E80"/>
    <w:rsid w:val="004B3931"/>
    <w:rsid w:val="004B4907"/>
    <w:rsid w:val="004B77E0"/>
    <w:rsid w:val="004C027B"/>
    <w:rsid w:val="004C3A4C"/>
    <w:rsid w:val="004C515B"/>
    <w:rsid w:val="004D0F56"/>
    <w:rsid w:val="004D3402"/>
    <w:rsid w:val="004D6E67"/>
    <w:rsid w:val="004D7FF9"/>
    <w:rsid w:val="004E06A2"/>
    <w:rsid w:val="004E12F2"/>
    <w:rsid w:val="004E154C"/>
    <w:rsid w:val="004E1D49"/>
    <w:rsid w:val="004E6590"/>
    <w:rsid w:val="004E7256"/>
    <w:rsid w:val="004E7335"/>
    <w:rsid w:val="004E735D"/>
    <w:rsid w:val="004F074C"/>
    <w:rsid w:val="004F0AE7"/>
    <w:rsid w:val="004F4070"/>
    <w:rsid w:val="004F409B"/>
    <w:rsid w:val="004F6843"/>
    <w:rsid w:val="004F761C"/>
    <w:rsid w:val="005033DF"/>
    <w:rsid w:val="00511842"/>
    <w:rsid w:val="0052145D"/>
    <w:rsid w:val="00524A8E"/>
    <w:rsid w:val="00525A49"/>
    <w:rsid w:val="005308A6"/>
    <w:rsid w:val="0053140A"/>
    <w:rsid w:val="00533BA9"/>
    <w:rsid w:val="005341C8"/>
    <w:rsid w:val="00535D12"/>
    <w:rsid w:val="005367F2"/>
    <w:rsid w:val="005409F3"/>
    <w:rsid w:val="00542681"/>
    <w:rsid w:val="00543AC1"/>
    <w:rsid w:val="00545D68"/>
    <w:rsid w:val="00546158"/>
    <w:rsid w:val="00547F37"/>
    <w:rsid w:val="00552840"/>
    <w:rsid w:val="00555707"/>
    <w:rsid w:val="005562AB"/>
    <w:rsid w:val="005565DA"/>
    <w:rsid w:val="00557E09"/>
    <w:rsid w:val="00560B1C"/>
    <w:rsid w:val="00566383"/>
    <w:rsid w:val="00567464"/>
    <w:rsid w:val="00572998"/>
    <w:rsid w:val="00575928"/>
    <w:rsid w:val="00575C43"/>
    <w:rsid w:val="00580099"/>
    <w:rsid w:val="005834A3"/>
    <w:rsid w:val="00583743"/>
    <w:rsid w:val="0058405E"/>
    <w:rsid w:val="00584AC5"/>
    <w:rsid w:val="00585AA7"/>
    <w:rsid w:val="00585C2B"/>
    <w:rsid w:val="00585C45"/>
    <w:rsid w:val="00587694"/>
    <w:rsid w:val="005902F4"/>
    <w:rsid w:val="00593ECA"/>
    <w:rsid w:val="00595FFD"/>
    <w:rsid w:val="005A1429"/>
    <w:rsid w:val="005A1CBC"/>
    <w:rsid w:val="005A4C4E"/>
    <w:rsid w:val="005A55CD"/>
    <w:rsid w:val="005A666C"/>
    <w:rsid w:val="005A7AC9"/>
    <w:rsid w:val="005A7FE4"/>
    <w:rsid w:val="005B103C"/>
    <w:rsid w:val="005B48EB"/>
    <w:rsid w:val="005B5674"/>
    <w:rsid w:val="005B7486"/>
    <w:rsid w:val="005C04AC"/>
    <w:rsid w:val="005C2549"/>
    <w:rsid w:val="005C35DF"/>
    <w:rsid w:val="005C3E27"/>
    <w:rsid w:val="005C5A60"/>
    <w:rsid w:val="005C5C6D"/>
    <w:rsid w:val="005C6D92"/>
    <w:rsid w:val="005C78F5"/>
    <w:rsid w:val="005D3F7D"/>
    <w:rsid w:val="005D43F0"/>
    <w:rsid w:val="005D46A6"/>
    <w:rsid w:val="005D5650"/>
    <w:rsid w:val="005E6EB1"/>
    <w:rsid w:val="005F0CD2"/>
    <w:rsid w:val="005F2B7E"/>
    <w:rsid w:val="005F4369"/>
    <w:rsid w:val="005F672C"/>
    <w:rsid w:val="005F7B61"/>
    <w:rsid w:val="00603E54"/>
    <w:rsid w:val="006046EA"/>
    <w:rsid w:val="00605342"/>
    <w:rsid w:val="006062F7"/>
    <w:rsid w:val="00606A4D"/>
    <w:rsid w:val="00606FFD"/>
    <w:rsid w:val="006110AA"/>
    <w:rsid w:val="0061298E"/>
    <w:rsid w:val="00612CD1"/>
    <w:rsid w:val="00612D79"/>
    <w:rsid w:val="00615006"/>
    <w:rsid w:val="00615F9E"/>
    <w:rsid w:val="00617DE9"/>
    <w:rsid w:val="00617EA5"/>
    <w:rsid w:val="00621E3F"/>
    <w:rsid w:val="006222DB"/>
    <w:rsid w:val="006226A8"/>
    <w:rsid w:val="00622C55"/>
    <w:rsid w:val="00625595"/>
    <w:rsid w:val="00634A41"/>
    <w:rsid w:val="00641935"/>
    <w:rsid w:val="00641A60"/>
    <w:rsid w:val="00641FA6"/>
    <w:rsid w:val="00645C7E"/>
    <w:rsid w:val="006464E4"/>
    <w:rsid w:val="00647141"/>
    <w:rsid w:val="00651813"/>
    <w:rsid w:val="00652FE8"/>
    <w:rsid w:val="00655ABD"/>
    <w:rsid w:val="0065669D"/>
    <w:rsid w:val="006572E8"/>
    <w:rsid w:val="00657472"/>
    <w:rsid w:val="00660DD0"/>
    <w:rsid w:val="00662E47"/>
    <w:rsid w:val="00670A33"/>
    <w:rsid w:val="006726B3"/>
    <w:rsid w:val="00673221"/>
    <w:rsid w:val="00680F59"/>
    <w:rsid w:val="0068398D"/>
    <w:rsid w:val="00685C2F"/>
    <w:rsid w:val="006904EE"/>
    <w:rsid w:val="0069157B"/>
    <w:rsid w:val="00691951"/>
    <w:rsid w:val="00694DD0"/>
    <w:rsid w:val="006A2167"/>
    <w:rsid w:val="006A298A"/>
    <w:rsid w:val="006A5AC6"/>
    <w:rsid w:val="006A652C"/>
    <w:rsid w:val="006A6F75"/>
    <w:rsid w:val="006A728C"/>
    <w:rsid w:val="006A7495"/>
    <w:rsid w:val="006A7E0C"/>
    <w:rsid w:val="006B1766"/>
    <w:rsid w:val="006B6CB1"/>
    <w:rsid w:val="006C01BB"/>
    <w:rsid w:val="006C21E0"/>
    <w:rsid w:val="006C4E1F"/>
    <w:rsid w:val="006C5501"/>
    <w:rsid w:val="006D03A0"/>
    <w:rsid w:val="006D203A"/>
    <w:rsid w:val="006D4421"/>
    <w:rsid w:val="006D6D54"/>
    <w:rsid w:val="006D76E0"/>
    <w:rsid w:val="006E0076"/>
    <w:rsid w:val="006E04A7"/>
    <w:rsid w:val="006E100D"/>
    <w:rsid w:val="006E2621"/>
    <w:rsid w:val="006E677D"/>
    <w:rsid w:val="006E6FA4"/>
    <w:rsid w:val="006F57D2"/>
    <w:rsid w:val="00702FB9"/>
    <w:rsid w:val="00703026"/>
    <w:rsid w:val="007065B8"/>
    <w:rsid w:val="007069EB"/>
    <w:rsid w:val="00711A72"/>
    <w:rsid w:val="00713A71"/>
    <w:rsid w:val="0071411C"/>
    <w:rsid w:val="00716C3A"/>
    <w:rsid w:val="0072027E"/>
    <w:rsid w:val="007227A1"/>
    <w:rsid w:val="00723A23"/>
    <w:rsid w:val="0072429D"/>
    <w:rsid w:val="007272A4"/>
    <w:rsid w:val="007272F9"/>
    <w:rsid w:val="007305AF"/>
    <w:rsid w:val="007341A8"/>
    <w:rsid w:val="00736CC5"/>
    <w:rsid w:val="0074077C"/>
    <w:rsid w:val="00743218"/>
    <w:rsid w:val="007440C0"/>
    <w:rsid w:val="00744E32"/>
    <w:rsid w:val="00745AF9"/>
    <w:rsid w:val="00746585"/>
    <w:rsid w:val="00747B61"/>
    <w:rsid w:val="00747D9F"/>
    <w:rsid w:val="0075030D"/>
    <w:rsid w:val="0075030E"/>
    <w:rsid w:val="00752EF7"/>
    <w:rsid w:val="00755E28"/>
    <w:rsid w:val="007562DC"/>
    <w:rsid w:val="00757530"/>
    <w:rsid w:val="0075778F"/>
    <w:rsid w:val="00757E72"/>
    <w:rsid w:val="00761650"/>
    <w:rsid w:val="00765DBC"/>
    <w:rsid w:val="00765FA1"/>
    <w:rsid w:val="0076638A"/>
    <w:rsid w:val="00766AAE"/>
    <w:rsid w:val="00767AA7"/>
    <w:rsid w:val="007724A3"/>
    <w:rsid w:val="007728BD"/>
    <w:rsid w:val="00772980"/>
    <w:rsid w:val="007751C5"/>
    <w:rsid w:val="00775D7D"/>
    <w:rsid w:val="00775FD5"/>
    <w:rsid w:val="00780DF0"/>
    <w:rsid w:val="00780F7A"/>
    <w:rsid w:val="0078141D"/>
    <w:rsid w:val="007874B3"/>
    <w:rsid w:val="00791795"/>
    <w:rsid w:val="007945D2"/>
    <w:rsid w:val="00796431"/>
    <w:rsid w:val="007A1246"/>
    <w:rsid w:val="007A346A"/>
    <w:rsid w:val="007A5C3D"/>
    <w:rsid w:val="007B3850"/>
    <w:rsid w:val="007B3E24"/>
    <w:rsid w:val="007B530D"/>
    <w:rsid w:val="007C2A70"/>
    <w:rsid w:val="007C4595"/>
    <w:rsid w:val="007C5D57"/>
    <w:rsid w:val="007C5E0F"/>
    <w:rsid w:val="007C6798"/>
    <w:rsid w:val="007D04C2"/>
    <w:rsid w:val="007D305F"/>
    <w:rsid w:val="007D53FE"/>
    <w:rsid w:val="007D67B3"/>
    <w:rsid w:val="007D7EE3"/>
    <w:rsid w:val="007E114A"/>
    <w:rsid w:val="007E1728"/>
    <w:rsid w:val="007E30F6"/>
    <w:rsid w:val="007E7A50"/>
    <w:rsid w:val="007E7C9C"/>
    <w:rsid w:val="007F350A"/>
    <w:rsid w:val="007F6929"/>
    <w:rsid w:val="00802905"/>
    <w:rsid w:val="00803582"/>
    <w:rsid w:val="008036CA"/>
    <w:rsid w:val="008146EE"/>
    <w:rsid w:val="00817A0A"/>
    <w:rsid w:val="0082124D"/>
    <w:rsid w:val="008268BE"/>
    <w:rsid w:val="0082711C"/>
    <w:rsid w:val="0082796A"/>
    <w:rsid w:val="008330E8"/>
    <w:rsid w:val="00833FD0"/>
    <w:rsid w:val="008351BC"/>
    <w:rsid w:val="008353A6"/>
    <w:rsid w:val="00841318"/>
    <w:rsid w:val="008471E8"/>
    <w:rsid w:val="00852019"/>
    <w:rsid w:val="00854854"/>
    <w:rsid w:val="00854C86"/>
    <w:rsid w:val="00854FBB"/>
    <w:rsid w:val="00855740"/>
    <w:rsid w:val="00856900"/>
    <w:rsid w:val="00861526"/>
    <w:rsid w:val="00865313"/>
    <w:rsid w:val="008659F3"/>
    <w:rsid w:val="00873391"/>
    <w:rsid w:val="0087607E"/>
    <w:rsid w:val="00876858"/>
    <w:rsid w:val="00877229"/>
    <w:rsid w:val="008775C1"/>
    <w:rsid w:val="00880FA1"/>
    <w:rsid w:val="00881CA1"/>
    <w:rsid w:val="0088264D"/>
    <w:rsid w:val="00882871"/>
    <w:rsid w:val="00883EC0"/>
    <w:rsid w:val="0088587D"/>
    <w:rsid w:val="008902BE"/>
    <w:rsid w:val="00890B9B"/>
    <w:rsid w:val="00893E93"/>
    <w:rsid w:val="008948FF"/>
    <w:rsid w:val="008A142B"/>
    <w:rsid w:val="008A2035"/>
    <w:rsid w:val="008A59E2"/>
    <w:rsid w:val="008A681A"/>
    <w:rsid w:val="008A6A50"/>
    <w:rsid w:val="008A7BD0"/>
    <w:rsid w:val="008B0EE8"/>
    <w:rsid w:val="008B29EE"/>
    <w:rsid w:val="008C2227"/>
    <w:rsid w:val="008C29BC"/>
    <w:rsid w:val="008C304D"/>
    <w:rsid w:val="008C547B"/>
    <w:rsid w:val="008C6F5C"/>
    <w:rsid w:val="008D1790"/>
    <w:rsid w:val="008D1846"/>
    <w:rsid w:val="008D233D"/>
    <w:rsid w:val="008D540F"/>
    <w:rsid w:val="008E28DB"/>
    <w:rsid w:val="008E4287"/>
    <w:rsid w:val="008E4717"/>
    <w:rsid w:val="008E59E9"/>
    <w:rsid w:val="008F04F1"/>
    <w:rsid w:val="008F2F3D"/>
    <w:rsid w:val="008F4345"/>
    <w:rsid w:val="008F4A1F"/>
    <w:rsid w:val="008F4BF9"/>
    <w:rsid w:val="008F7EED"/>
    <w:rsid w:val="00900EE9"/>
    <w:rsid w:val="00907D06"/>
    <w:rsid w:val="009112ED"/>
    <w:rsid w:val="00915100"/>
    <w:rsid w:val="00917C09"/>
    <w:rsid w:val="00921CED"/>
    <w:rsid w:val="00922E2A"/>
    <w:rsid w:val="009230B9"/>
    <w:rsid w:val="00923B5B"/>
    <w:rsid w:val="009265D5"/>
    <w:rsid w:val="00930830"/>
    <w:rsid w:val="009334D8"/>
    <w:rsid w:val="00937BEF"/>
    <w:rsid w:val="00937E61"/>
    <w:rsid w:val="0094084B"/>
    <w:rsid w:val="00942BF5"/>
    <w:rsid w:val="0094309B"/>
    <w:rsid w:val="009453DC"/>
    <w:rsid w:val="00945D83"/>
    <w:rsid w:val="0094630E"/>
    <w:rsid w:val="0094649E"/>
    <w:rsid w:val="00946702"/>
    <w:rsid w:val="00951A2C"/>
    <w:rsid w:val="00954EEE"/>
    <w:rsid w:val="009568EA"/>
    <w:rsid w:val="009572AC"/>
    <w:rsid w:val="00957CF5"/>
    <w:rsid w:val="009644ED"/>
    <w:rsid w:val="009646F6"/>
    <w:rsid w:val="009701A0"/>
    <w:rsid w:val="00970FBF"/>
    <w:rsid w:val="00972820"/>
    <w:rsid w:val="00983D1E"/>
    <w:rsid w:val="0098426B"/>
    <w:rsid w:val="009863AC"/>
    <w:rsid w:val="009905F8"/>
    <w:rsid w:val="00992263"/>
    <w:rsid w:val="00992A70"/>
    <w:rsid w:val="00993382"/>
    <w:rsid w:val="00995737"/>
    <w:rsid w:val="009A370D"/>
    <w:rsid w:val="009A51F4"/>
    <w:rsid w:val="009B1A4D"/>
    <w:rsid w:val="009B27C8"/>
    <w:rsid w:val="009B5AC4"/>
    <w:rsid w:val="009B6B15"/>
    <w:rsid w:val="009C40F5"/>
    <w:rsid w:val="009C4357"/>
    <w:rsid w:val="009C48F1"/>
    <w:rsid w:val="009D2DB8"/>
    <w:rsid w:val="009E059B"/>
    <w:rsid w:val="009E06D7"/>
    <w:rsid w:val="009E11DE"/>
    <w:rsid w:val="009E40A2"/>
    <w:rsid w:val="009E4EC7"/>
    <w:rsid w:val="009E5EC0"/>
    <w:rsid w:val="009F0841"/>
    <w:rsid w:val="009F32FF"/>
    <w:rsid w:val="009F3920"/>
    <w:rsid w:val="00A01AF4"/>
    <w:rsid w:val="00A0260D"/>
    <w:rsid w:val="00A030DD"/>
    <w:rsid w:val="00A03286"/>
    <w:rsid w:val="00A03925"/>
    <w:rsid w:val="00A04F99"/>
    <w:rsid w:val="00A050F9"/>
    <w:rsid w:val="00A06235"/>
    <w:rsid w:val="00A20E26"/>
    <w:rsid w:val="00A2131B"/>
    <w:rsid w:val="00A22256"/>
    <w:rsid w:val="00A25B73"/>
    <w:rsid w:val="00A3378A"/>
    <w:rsid w:val="00A3722C"/>
    <w:rsid w:val="00A465A3"/>
    <w:rsid w:val="00A50947"/>
    <w:rsid w:val="00A50C48"/>
    <w:rsid w:val="00A51CC1"/>
    <w:rsid w:val="00A51E0F"/>
    <w:rsid w:val="00A54261"/>
    <w:rsid w:val="00A54882"/>
    <w:rsid w:val="00A54DFA"/>
    <w:rsid w:val="00A60333"/>
    <w:rsid w:val="00A60B97"/>
    <w:rsid w:val="00A617C0"/>
    <w:rsid w:val="00A63A22"/>
    <w:rsid w:val="00A65AC0"/>
    <w:rsid w:val="00A72896"/>
    <w:rsid w:val="00A7575B"/>
    <w:rsid w:val="00A7677D"/>
    <w:rsid w:val="00A81763"/>
    <w:rsid w:val="00A864DF"/>
    <w:rsid w:val="00A92854"/>
    <w:rsid w:val="00A9384B"/>
    <w:rsid w:val="00A9410A"/>
    <w:rsid w:val="00AA04AB"/>
    <w:rsid w:val="00AA05C2"/>
    <w:rsid w:val="00AA1601"/>
    <w:rsid w:val="00AA35C9"/>
    <w:rsid w:val="00AA763E"/>
    <w:rsid w:val="00AB161C"/>
    <w:rsid w:val="00AB16FC"/>
    <w:rsid w:val="00AB2C5B"/>
    <w:rsid w:val="00AB4177"/>
    <w:rsid w:val="00AB5EDD"/>
    <w:rsid w:val="00AB633B"/>
    <w:rsid w:val="00AC1CFE"/>
    <w:rsid w:val="00AC3694"/>
    <w:rsid w:val="00AC4154"/>
    <w:rsid w:val="00AC48C8"/>
    <w:rsid w:val="00AC50F6"/>
    <w:rsid w:val="00AD4471"/>
    <w:rsid w:val="00AE22DC"/>
    <w:rsid w:val="00AE71AF"/>
    <w:rsid w:val="00AE7B5B"/>
    <w:rsid w:val="00AF24CF"/>
    <w:rsid w:val="00AF3A5C"/>
    <w:rsid w:val="00AF5551"/>
    <w:rsid w:val="00AF7BFA"/>
    <w:rsid w:val="00B03DA5"/>
    <w:rsid w:val="00B05FFB"/>
    <w:rsid w:val="00B10448"/>
    <w:rsid w:val="00B1374B"/>
    <w:rsid w:val="00B138F9"/>
    <w:rsid w:val="00B14FCE"/>
    <w:rsid w:val="00B17C79"/>
    <w:rsid w:val="00B2406B"/>
    <w:rsid w:val="00B27712"/>
    <w:rsid w:val="00B3468D"/>
    <w:rsid w:val="00B364A4"/>
    <w:rsid w:val="00B40AB1"/>
    <w:rsid w:val="00B45009"/>
    <w:rsid w:val="00B45C17"/>
    <w:rsid w:val="00B45D4C"/>
    <w:rsid w:val="00B52A30"/>
    <w:rsid w:val="00B5574B"/>
    <w:rsid w:val="00B55AB8"/>
    <w:rsid w:val="00B55E26"/>
    <w:rsid w:val="00B7066B"/>
    <w:rsid w:val="00B72E75"/>
    <w:rsid w:val="00B73A12"/>
    <w:rsid w:val="00B80797"/>
    <w:rsid w:val="00B812E9"/>
    <w:rsid w:val="00B84030"/>
    <w:rsid w:val="00B861F2"/>
    <w:rsid w:val="00B86C90"/>
    <w:rsid w:val="00B9012D"/>
    <w:rsid w:val="00B908DB"/>
    <w:rsid w:val="00B9091C"/>
    <w:rsid w:val="00B932CD"/>
    <w:rsid w:val="00B954FE"/>
    <w:rsid w:val="00BA2650"/>
    <w:rsid w:val="00BA6EA3"/>
    <w:rsid w:val="00BB0A37"/>
    <w:rsid w:val="00BB213B"/>
    <w:rsid w:val="00BB44B6"/>
    <w:rsid w:val="00BB4D88"/>
    <w:rsid w:val="00BB5127"/>
    <w:rsid w:val="00BB5DC2"/>
    <w:rsid w:val="00BC3471"/>
    <w:rsid w:val="00BC3A8E"/>
    <w:rsid w:val="00BC3B23"/>
    <w:rsid w:val="00BC69CE"/>
    <w:rsid w:val="00BC6B45"/>
    <w:rsid w:val="00BD17BB"/>
    <w:rsid w:val="00BD24DE"/>
    <w:rsid w:val="00BD28EC"/>
    <w:rsid w:val="00BD2E53"/>
    <w:rsid w:val="00BD61C0"/>
    <w:rsid w:val="00BD68BC"/>
    <w:rsid w:val="00BE159B"/>
    <w:rsid w:val="00BE1662"/>
    <w:rsid w:val="00BE757E"/>
    <w:rsid w:val="00BF05BC"/>
    <w:rsid w:val="00BF0801"/>
    <w:rsid w:val="00BF0C40"/>
    <w:rsid w:val="00BF7712"/>
    <w:rsid w:val="00C0089A"/>
    <w:rsid w:val="00C06C7B"/>
    <w:rsid w:val="00C115BC"/>
    <w:rsid w:val="00C12507"/>
    <w:rsid w:val="00C1266E"/>
    <w:rsid w:val="00C126BB"/>
    <w:rsid w:val="00C12ED4"/>
    <w:rsid w:val="00C14E74"/>
    <w:rsid w:val="00C16040"/>
    <w:rsid w:val="00C167D2"/>
    <w:rsid w:val="00C168E7"/>
    <w:rsid w:val="00C2030E"/>
    <w:rsid w:val="00C2042A"/>
    <w:rsid w:val="00C21684"/>
    <w:rsid w:val="00C21B34"/>
    <w:rsid w:val="00C2404F"/>
    <w:rsid w:val="00C25E82"/>
    <w:rsid w:val="00C27571"/>
    <w:rsid w:val="00C30D74"/>
    <w:rsid w:val="00C33D08"/>
    <w:rsid w:val="00C34D7C"/>
    <w:rsid w:val="00C35F8E"/>
    <w:rsid w:val="00C41A63"/>
    <w:rsid w:val="00C41C43"/>
    <w:rsid w:val="00C44830"/>
    <w:rsid w:val="00C479AE"/>
    <w:rsid w:val="00C52E4C"/>
    <w:rsid w:val="00C57182"/>
    <w:rsid w:val="00C57B52"/>
    <w:rsid w:val="00C57FC8"/>
    <w:rsid w:val="00C65A06"/>
    <w:rsid w:val="00C70AE3"/>
    <w:rsid w:val="00C73061"/>
    <w:rsid w:val="00C7450E"/>
    <w:rsid w:val="00C75E03"/>
    <w:rsid w:val="00C76265"/>
    <w:rsid w:val="00C762D1"/>
    <w:rsid w:val="00C8131F"/>
    <w:rsid w:val="00C82ACE"/>
    <w:rsid w:val="00C8301A"/>
    <w:rsid w:val="00C84906"/>
    <w:rsid w:val="00C86DB1"/>
    <w:rsid w:val="00C870DB"/>
    <w:rsid w:val="00C874CD"/>
    <w:rsid w:val="00C92848"/>
    <w:rsid w:val="00C93ED0"/>
    <w:rsid w:val="00C95119"/>
    <w:rsid w:val="00CA1F14"/>
    <w:rsid w:val="00CA4DA0"/>
    <w:rsid w:val="00CA509B"/>
    <w:rsid w:val="00CA50EF"/>
    <w:rsid w:val="00CA5CE3"/>
    <w:rsid w:val="00CA5E4C"/>
    <w:rsid w:val="00CB0823"/>
    <w:rsid w:val="00CB23ED"/>
    <w:rsid w:val="00CB476A"/>
    <w:rsid w:val="00CB575B"/>
    <w:rsid w:val="00CB79FC"/>
    <w:rsid w:val="00CC1723"/>
    <w:rsid w:val="00CC183E"/>
    <w:rsid w:val="00CC3C3F"/>
    <w:rsid w:val="00CC7737"/>
    <w:rsid w:val="00CC7997"/>
    <w:rsid w:val="00CD0632"/>
    <w:rsid w:val="00CD0C2C"/>
    <w:rsid w:val="00CD1501"/>
    <w:rsid w:val="00CD61BA"/>
    <w:rsid w:val="00CD6650"/>
    <w:rsid w:val="00CE1B4C"/>
    <w:rsid w:val="00CE246B"/>
    <w:rsid w:val="00CE3D20"/>
    <w:rsid w:val="00CF11C0"/>
    <w:rsid w:val="00CF25FB"/>
    <w:rsid w:val="00CF3A82"/>
    <w:rsid w:val="00CF3ADF"/>
    <w:rsid w:val="00CF4374"/>
    <w:rsid w:val="00CF4F05"/>
    <w:rsid w:val="00CF5B42"/>
    <w:rsid w:val="00CF64F3"/>
    <w:rsid w:val="00D035C6"/>
    <w:rsid w:val="00D05C6D"/>
    <w:rsid w:val="00D06CCA"/>
    <w:rsid w:val="00D1090F"/>
    <w:rsid w:val="00D11FC1"/>
    <w:rsid w:val="00D158C8"/>
    <w:rsid w:val="00D15A3B"/>
    <w:rsid w:val="00D24DE2"/>
    <w:rsid w:val="00D26B89"/>
    <w:rsid w:val="00D30398"/>
    <w:rsid w:val="00D35CB7"/>
    <w:rsid w:val="00D366E2"/>
    <w:rsid w:val="00D41A02"/>
    <w:rsid w:val="00D41B10"/>
    <w:rsid w:val="00D43D09"/>
    <w:rsid w:val="00D46C0A"/>
    <w:rsid w:val="00D544E7"/>
    <w:rsid w:val="00D55721"/>
    <w:rsid w:val="00D57410"/>
    <w:rsid w:val="00D57D33"/>
    <w:rsid w:val="00D6056F"/>
    <w:rsid w:val="00D63583"/>
    <w:rsid w:val="00D638E5"/>
    <w:rsid w:val="00D748EB"/>
    <w:rsid w:val="00D76CBE"/>
    <w:rsid w:val="00D80840"/>
    <w:rsid w:val="00D81EA0"/>
    <w:rsid w:val="00D834CA"/>
    <w:rsid w:val="00D85E63"/>
    <w:rsid w:val="00D90C7C"/>
    <w:rsid w:val="00D92646"/>
    <w:rsid w:val="00D92F66"/>
    <w:rsid w:val="00D93157"/>
    <w:rsid w:val="00D952F9"/>
    <w:rsid w:val="00D95D51"/>
    <w:rsid w:val="00D9699F"/>
    <w:rsid w:val="00DA1D95"/>
    <w:rsid w:val="00DA28FD"/>
    <w:rsid w:val="00DA38E2"/>
    <w:rsid w:val="00DA3BD9"/>
    <w:rsid w:val="00DB07E7"/>
    <w:rsid w:val="00DB0FE0"/>
    <w:rsid w:val="00DC22E8"/>
    <w:rsid w:val="00DC6863"/>
    <w:rsid w:val="00DC7D98"/>
    <w:rsid w:val="00DD2583"/>
    <w:rsid w:val="00DD3733"/>
    <w:rsid w:val="00DD6136"/>
    <w:rsid w:val="00DD6A0F"/>
    <w:rsid w:val="00DD6E39"/>
    <w:rsid w:val="00DE2910"/>
    <w:rsid w:val="00DE6FF1"/>
    <w:rsid w:val="00DE75F3"/>
    <w:rsid w:val="00DF4F95"/>
    <w:rsid w:val="00DF6D73"/>
    <w:rsid w:val="00DF716A"/>
    <w:rsid w:val="00E00412"/>
    <w:rsid w:val="00E007BE"/>
    <w:rsid w:val="00E0303D"/>
    <w:rsid w:val="00E06CD3"/>
    <w:rsid w:val="00E07CCE"/>
    <w:rsid w:val="00E11C2E"/>
    <w:rsid w:val="00E126D3"/>
    <w:rsid w:val="00E1578D"/>
    <w:rsid w:val="00E179B1"/>
    <w:rsid w:val="00E260E0"/>
    <w:rsid w:val="00E272AD"/>
    <w:rsid w:val="00E302BE"/>
    <w:rsid w:val="00E318CD"/>
    <w:rsid w:val="00E32468"/>
    <w:rsid w:val="00E340AB"/>
    <w:rsid w:val="00E344C0"/>
    <w:rsid w:val="00E34506"/>
    <w:rsid w:val="00E41ACE"/>
    <w:rsid w:val="00E4603A"/>
    <w:rsid w:val="00E4620D"/>
    <w:rsid w:val="00E469F6"/>
    <w:rsid w:val="00E46DC4"/>
    <w:rsid w:val="00E46FCE"/>
    <w:rsid w:val="00E53B6F"/>
    <w:rsid w:val="00E54D57"/>
    <w:rsid w:val="00E54E44"/>
    <w:rsid w:val="00E5582A"/>
    <w:rsid w:val="00E55FF2"/>
    <w:rsid w:val="00E650A3"/>
    <w:rsid w:val="00E67C90"/>
    <w:rsid w:val="00E7084F"/>
    <w:rsid w:val="00E75278"/>
    <w:rsid w:val="00E75294"/>
    <w:rsid w:val="00E76461"/>
    <w:rsid w:val="00E76F0A"/>
    <w:rsid w:val="00E85800"/>
    <w:rsid w:val="00E873E6"/>
    <w:rsid w:val="00E87F1D"/>
    <w:rsid w:val="00E87F8E"/>
    <w:rsid w:val="00E92446"/>
    <w:rsid w:val="00E938B1"/>
    <w:rsid w:val="00E9423D"/>
    <w:rsid w:val="00E9510B"/>
    <w:rsid w:val="00EA3EC6"/>
    <w:rsid w:val="00EA49C6"/>
    <w:rsid w:val="00EA56A2"/>
    <w:rsid w:val="00EA7340"/>
    <w:rsid w:val="00EA765B"/>
    <w:rsid w:val="00EB0A23"/>
    <w:rsid w:val="00EB23D1"/>
    <w:rsid w:val="00EB3ADF"/>
    <w:rsid w:val="00EB6B07"/>
    <w:rsid w:val="00EB7437"/>
    <w:rsid w:val="00EB774C"/>
    <w:rsid w:val="00EC0BB8"/>
    <w:rsid w:val="00EC71DD"/>
    <w:rsid w:val="00EC7B7D"/>
    <w:rsid w:val="00ED1415"/>
    <w:rsid w:val="00ED3219"/>
    <w:rsid w:val="00ED3284"/>
    <w:rsid w:val="00ED768A"/>
    <w:rsid w:val="00ED7B64"/>
    <w:rsid w:val="00EE0A46"/>
    <w:rsid w:val="00EE1CF0"/>
    <w:rsid w:val="00EE2B9C"/>
    <w:rsid w:val="00EE2C3E"/>
    <w:rsid w:val="00EE2D4F"/>
    <w:rsid w:val="00EE4C17"/>
    <w:rsid w:val="00EE6DF7"/>
    <w:rsid w:val="00EE721D"/>
    <w:rsid w:val="00EE77A9"/>
    <w:rsid w:val="00EF0B26"/>
    <w:rsid w:val="00EF2662"/>
    <w:rsid w:val="00EF39D8"/>
    <w:rsid w:val="00EF4502"/>
    <w:rsid w:val="00EF7F92"/>
    <w:rsid w:val="00F04708"/>
    <w:rsid w:val="00F11818"/>
    <w:rsid w:val="00F12E1A"/>
    <w:rsid w:val="00F13CEE"/>
    <w:rsid w:val="00F14C50"/>
    <w:rsid w:val="00F15366"/>
    <w:rsid w:val="00F16D90"/>
    <w:rsid w:val="00F21106"/>
    <w:rsid w:val="00F248C0"/>
    <w:rsid w:val="00F27057"/>
    <w:rsid w:val="00F305E4"/>
    <w:rsid w:val="00F32C85"/>
    <w:rsid w:val="00F33285"/>
    <w:rsid w:val="00F341B5"/>
    <w:rsid w:val="00F3552E"/>
    <w:rsid w:val="00F35F1C"/>
    <w:rsid w:val="00F37B05"/>
    <w:rsid w:val="00F37F20"/>
    <w:rsid w:val="00F4031A"/>
    <w:rsid w:val="00F41BB3"/>
    <w:rsid w:val="00F42041"/>
    <w:rsid w:val="00F42D70"/>
    <w:rsid w:val="00F4611E"/>
    <w:rsid w:val="00F46407"/>
    <w:rsid w:val="00F475B4"/>
    <w:rsid w:val="00F5065C"/>
    <w:rsid w:val="00F509AC"/>
    <w:rsid w:val="00F51F46"/>
    <w:rsid w:val="00F528FF"/>
    <w:rsid w:val="00F530C0"/>
    <w:rsid w:val="00F53A93"/>
    <w:rsid w:val="00F547AA"/>
    <w:rsid w:val="00F55908"/>
    <w:rsid w:val="00F56A12"/>
    <w:rsid w:val="00F57F18"/>
    <w:rsid w:val="00F6522C"/>
    <w:rsid w:val="00F66214"/>
    <w:rsid w:val="00F66C01"/>
    <w:rsid w:val="00F67147"/>
    <w:rsid w:val="00F677E7"/>
    <w:rsid w:val="00F76841"/>
    <w:rsid w:val="00F76AFC"/>
    <w:rsid w:val="00F77419"/>
    <w:rsid w:val="00F80A8D"/>
    <w:rsid w:val="00F82680"/>
    <w:rsid w:val="00F82BC2"/>
    <w:rsid w:val="00F842E9"/>
    <w:rsid w:val="00F90038"/>
    <w:rsid w:val="00F92E55"/>
    <w:rsid w:val="00F979D9"/>
    <w:rsid w:val="00FA0A49"/>
    <w:rsid w:val="00FA32BD"/>
    <w:rsid w:val="00FA3849"/>
    <w:rsid w:val="00FA457D"/>
    <w:rsid w:val="00FA4A6C"/>
    <w:rsid w:val="00FA4ACC"/>
    <w:rsid w:val="00FA50D7"/>
    <w:rsid w:val="00FA5FE0"/>
    <w:rsid w:val="00FA61FD"/>
    <w:rsid w:val="00FB0489"/>
    <w:rsid w:val="00FB09D9"/>
    <w:rsid w:val="00FB2729"/>
    <w:rsid w:val="00FC02CB"/>
    <w:rsid w:val="00FD19C0"/>
    <w:rsid w:val="00FD2586"/>
    <w:rsid w:val="00FD6CED"/>
    <w:rsid w:val="00FD7BF5"/>
    <w:rsid w:val="00FE0D40"/>
    <w:rsid w:val="00FE5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">
    <w:name w:val="Normal"/>
    <w:uiPriority w:val="99"/>
    <w:qFormat/>
    <w:rsid w:val="006726B3"/>
    <w:pPr>
      <w:spacing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12">
    <w:name w:val="ГОСТ Заголовок 1 без оглавления"/>
    <w:next w:val="af"/>
    <w:rsid w:val="00854854"/>
    <w:pPr>
      <w:pageBreakBefore/>
      <w:spacing w:after="240" w:line="360" w:lineRule="auto"/>
      <w:ind w:firstLine="709"/>
      <w:contextualSpacing/>
      <w:jc w:val="center"/>
    </w:pPr>
    <w:rPr>
      <w:rFonts w:ascii="Times New Roman" w:eastAsia="+mn-ea" w:hAnsi="Times New Roman" w:cs="Arial"/>
      <w:b/>
      <w:bCs/>
      <w:kern w:val="24"/>
      <w:sz w:val="36"/>
      <w:szCs w:val="20"/>
    </w:rPr>
  </w:style>
  <w:style w:type="paragraph" w:customStyle="1" w:styleId="13">
    <w:name w:val="ГОСТ Заголовок 1 ненумерованный по центру"/>
    <w:next w:val="af"/>
    <w:rsid w:val="00547F37"/>
    <w:pPr>
      <w:pageBreakBefore/>
      <w:spacing w:after="240" w:line="360" w:lineRule="auto"/>
      <w:ind w:firstLine="709"/>
      <w:contextualSpacing/>
      <w:jc w:val="center"/>
      <w:outlineLvl w:val="0"/>
    </w:pPr>
    <w:rPr>
      <w:rFonts w:ascii="Times New Roman" w:eastAsia="+mn-ea" w:hAnsi="Times New Roman" w:cs="Arial"/>
      <w:b/>
      <w:bCs/>
      <w:kern w:val="24"/>
      <w:sz w:val="36"/>
      <w:szCs w:val="20"/>
    </w:rPr>
  </w:style>
  <w:style w:type="paragraph" w:customStyle="1" w:styleId="14">
    <w:name w:val="ГОСТ Заголовок 1 ненумерованный слева"/>
    <w:next w:val="af"/>
    <w:rsid w:val="00547F37"/>
    <w:pPr>
      <w:pageBreakBefore/>
      <w:spacing w:after="240" w:line="360" w:lineRule="auto"/>
      <w:ind w:left="709" w:firstLine="709"/>
      <w:contextualSpacing/>
      <w:jc w:val="both"/>
    </w:pPr>
    <w:rPr>
      <w:rFonts w:ascii="Times New Roman" w:eastAsia="+mn-ea" w:hAnsi="Times New Roman" w:cs="Arial"/>
      <w:b/>
      <w:bCs/>
      <w:kern w:val="24"/>
      <w:sz w:val="36"/>
      <w:szCs w:val="20"/>
      <w:lang w:val="en-US"/>
    </w:rPr>
  </w:style>
  <w:style w:type="paragraph" w:customStyle="1" w:styleId="10">
    <w:name w:val="ГОСТ Заголовок 1 уровня"/>
    <w:next w:val="af"/>
    <w:qFormat/>
    <w:rsid w:val="00854854"/>
    <w:pPr>
      <w:pageBreakBefore/>
      <w:numPr>
        <w:numId w:val="19"/>
      </w:numPr>
      <w:spacing w:after="240" w:line="240" w:lineRule="auto"/>
      <w:contextualSpacing/>
      <w:jc w:val="both"/>
      <w:outlineLvl w:val="0"/>
    </w:pPr>
    <w:rPr>
      <w:rFonts w:ascii="Times New Roman" w:eastAsia="+mn-ea" w:hAnsi="Times New Roman"/>
      <w:b/>
      <w:kern w:val="24"/>
      <w:sz w:val="36"/>
      <w:szCs w:val="20"/>
      <w:lang w:val="en-US"/>
    </w:rPr>
  </w:style>
  <w:style w:type="paragraph" w:customStyle="1" w:styleId="20">
    <w:name w:val="ГОСТ Заголовок 2 уровня"/>
    <w:next w:val="af"/>
    <w:qFormat/>
    <w:rsid w:val="00854854"/>
    <w:pPr>
      <w:keepNext/>
      <w:widowControl w:val="0"/>
      <w:numPr>
        <w:ilvl w:val="1"/>
        <w:numId w:val="19"/>
      </w:numPr>
      <w:spacing w:before="480" w:after="240" w:line="240" w:lineRule="auto"/>
      <w:jc w:val="both"/>
      <w:outlineLvl w:val="1"/>
    </w:pPr>
    <w:rPr>
      <w:rFonts w:ascii="Times New Roman" w:eastAsia="+mn-ea" w:hAnsi="Times New Roman"/>
      <w:b/>
      <w:kern w:val="24"/>
      <w:sz w:val="32"/>
      <w:szCs w:val="32"/>
    </w:rPr>
  </w:style>
  <w:style w:type="paragraph" w:customStyle="1" w:styleId="30">
    <w:name w:val="ГОСТ Заголовок 3 уровня"/>
    <w:next w:val="af"/>
    <w:qFormat/>
    <w:rsid w:val="00854854"/>
    <w:pPr>
      <w:keepNext/>
      <w:widowControl w:val="0"/>
      <w:numPr>
        <w:ilvl w:val="2"/>
        <w:numId w:val="19"/>
      </w:numPr>
      <w:spacing w:before="480" w:after="240" w:line="240" w:lineRule="auto"/>
      <w:jc w:val="both"/>
      <w:outlineLvl w:val="2"/>
    </w:pPr>
    <w:rPr>
      <w:rFonts w:ascii="Times New Roman" w:eastAsia="+mn-ea" w:hAnsi="Times New Roman"/>
      <w:b/>
      <w:kern w:val="24"/>
      <w:sz w:val="28"/>
      <w:szCs w:val="20"/>
    </w:rPr>
  </w:style>
  <w:style w:type="paragraph" w:customStyle="1" w:styleId="4">
    <w:name w:val="ГОСТ Заголовок 4 уровня"/>
    <w:next w:val="af"/>
    <w:qFormat/>
    <w:rsid w:val="00854854"/>
    <w:pPr>
      <w:keepNext/>
      <w:widowControl w:val="0"/>
      <w:numPr>
        <w:ilvl w:val="3"/>
        <w:numId w:val="19"/>
      </w:numPr>
      <w:spacing w:after="240" w:line="240" w:lineRule="auto"/>
      <w:contextualSpacing/>
      <w:jc w:val="both"/>
    </w:pPr>
    <w:rPr>
      <w:rFonts w:ascii="Times New Roman" w:eastAsia="Calibri" w:hAnsi="Times New Roman" w:cs="Times New Roman"/>
      <w:i/>
      <w:kern w:val="24"/>
      <w:sz w:val="28"/>
      <w:szCs w:val="28"/>
    </w:rPr>
  </w:style>
  <w:style w:type="paragraph" w:customStyle="1" w:styleId="5">
    <w:name w:val="ГОСТ Заголовок 5 уровня (не рекомендуется)"/>
    <w:next w:val="af"/>
    <w:rsid w:val="00547F37"/>
    <w:pPr>
      <w:keepNext/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kern w:val="24"/>
      <w:sz w:val="28"/>
      <w:szCs w:val="20"/>
    </w:rPr>
  </w:style>
  <w:style w:type="paragraph" w:customStyle="1" w:styleId="af3">
    <w:name w:val="ГОСТ Основной текст"/>
    <w:link w:val="af4"/>
    <w:qFormat/>
    <w:rsid w:val="00854854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kern w:val="24"/>
      <w:sz w:val="28"/>
      <w:szCs w:val="20"/>
    </w:rPr>
  </w:style>
  <w:style w:type="paragraph" w:customStyle="1" w:styleId="af5">
    <w:name w:val="ГОСТ Основной текст без отступа"/>
    <w:basedOn w:val="af3"/>
    <w:next w:val="af3"/>
    <w:qFormat/>
    <w:rsid w:val="00547F37"/>
    <w:rPr>
      <w:szCs w:val="28"/>
    </w:rPr>
  </w:style>
  <w:style w:type="paragraph" w:customStyle="1" w:styleId="a0">
    <w:name w:val="ГОСТ Приложение"/>
    <w:next w:val="af3"/>
    <w:uiPriority w:val="3"/>
    <w:qFormat/>
    <w:rsid w:val="00854854"/>
    <w:pPr>
      <w:pageBreakBefore/>
      <w:numPr>
        <w:numId w:val="20"/>
      </w:numPr>
      <w:spacing w:after="240" w:line="240" w:lineRule="auto"/>
      <w:contextualSpacing/>
      <w:jc w:val="center"/>
      <w:outlineLvl w:val="0"/>
    </w:pPr>
    <w:rPr>
      <w:rFonts w:ascii="Times New Roman" w:eastAsia="+mn-ea" w:hAnsi="Times New Roman"/>
      <w:b/>
      <w:kern w:val="24"/>
      <w:sz w:val="36"/>
      <w:szCs w:val="20"/>
      <w:lang w:val="en-US"/>
    </w:rPr>
  </w:style>
  <w:style w:type="paragraph" w:customStyle="1" w:styleId="af6">
    <w:name w:val="ГОСТ Приложение Заглавие (название)"/>
    <w:next w:val="af3"/>
    <w:uiPriority w:val="3"/>
    <w:qFormat/>
    <w:rsid w:val="00854854"/>
    <w:pPr>
      <w:keepNext/>
      <w:spacing w:after="240" w:line="240" w:lineRule="auto"/>
      <w:ind w:firstLine="709"/>
      <w:contextualSpacing/>
      <w:jc w:val="center"/>
    </w:pPr>
    <w:rPr>
      <w:rFonts w:ascii="Times New Roman" w:eastAsia="+mn-ea" w:hAnsi="Times New Roman" w:cs="Arial"/>
      <w:b/>
      <w:bCs/>
      <w:kern w:val="24"/>
      <w:sz w:val="36"/>
      <w:szCs w:val="24"/>
    </w:rPr>
  </w:style>
  <w:style w:type="paragraph" w:customStyle="1" w:styleId="11">
    <w:name w:val="ГОСТ Приложение Заголовок 1 уровня"/>
    <w:next w:val="af3"/>
    <w:uiPriority w:val="3"/>
    <w:qFormat/>
    <w:rsid w:val="00854854"/>
    <w:pPr>
      <w:numPr>
        <w:ilvl w:val="1"/>
        <w:numId w:val="21"/>
      </w:numPr>
      <w:spacing w:line="360" w:lineRule="auto"/>
      <w:contextualSpacing/>
      <w:jc w:val="both"/>
    </w:pPr>
    <w:rPr>
      <w:rFonts w:ascii="Times New Roman" w:eastAsia="+mn-ea" w:hAnsi="Times New Roman" w:cs="Arial"/>
      <w:b/>
      <w:bCs/>
      <w:kern w:val="24"/>
      <w:sz w:val="36"/>
      <w:szCs w:val="24"/>
    </w:rPr>
  </w:style>
  <w:style w:type="paragraph" w:customStyle="1" w:styleId="21">
    <w:name w:val="ГОСТ Приложение Заголовок 2 уровня"/>
    <w:next w:val="af3"/>
    <w:uiPriority w:val="3"/>
    <w:qFormat/>
    <w:rsid w:val="00854854"/>
    <w:pPr>
      <w:numPr>
        <w:ilvl w:val="2"/>
        <w:numId w:val="21"/>
      </w:numPr>
      <w:spacing w:after="120" w:line="360" w:lineRule="auto"/>
      <w:contextualSpacing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31">
    <w:name w:val="ГОСТ Приложение Заголовок 3 уровня"/>
    <w:next w:val="af3"/>
    <w:uiPriority w:val="3"/>
    <w:qFormat/>
    <w:rsid w:val="00854854"/>
    <w:pPr>
      <w:numPr>
        <w:ilvl w:val="3"/>
        <w:numId w:val="21"/>
      </w:numPr>
      <w:spacing w:after="240" w:line="360" w:lineRule="auto"/>
      <w:contextualSpacing/>
      <w:jc w:val="both"/>
    </w:pPr>
    <w:rPr>
      <w:rFonts w:ascii="Times New Roman" w:hAnsi="Times New Roman"/>
      <w:bCs/>
      <w:sz w:val="28"/>
      <w:szCs w:val="28"/>
    </w:rPr>
  </w:style>
  <w:style w:type="paragraph" w:customStyle="1" w:styleId="af7">
    <w:name w:val="ГОСТ Рисунок"/>
    <w:next w:val="af"/>
    <w:uiPriority w:val="1"/>
    <w:qFormat/>
    <w:rsid w:val="00854854"/>
    <w:pPr>
      <w:keepNext/>
      <w:widowControl w:val="0"/>
      <w:spacing w:before="360" w:after="240" w:line="360" w:lineRule="auto"/>
      <w:contextualSpacing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8">
    <w:name w:val="ГОСТ Рисунок подпись"/>
    <w:next w:val="af3"/>
    <w:uiPriority w:val="1"/>
    <w:qFormat/>
    <w:rsid w:val="00854854"/>
    <w:pPr>
      <w:spacing w:after="360" w:line="240" w:lineRule="auto"/>
      <w:contextualSpacing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ГОСТ Символ полужирный"/>
    <w:basedOn w:val="af0"/>
    <w:qFormat/>
    <w:rsid w:val="00547F37"/>
    <w:rPr>
      <w:rFonts w:ascii="Times New Roman" w:hAnsi="Times New Roman"/>
      <w:b/>
      <w:sz w:val="28"/>
    </w:rPr>
  </w:style>
  <w:style w:type="character" w:customStyle="1" w:styleId="afa">
    <w:name w:val="ГОСТ Символ курсив"/>
    <w:basedOn w:val="af9"/>
    <w:qFormat/>
    <w:rsid w:val="00547F37"/>
    <w:rPr>
      <w:rFonts w:ascii="Times New Roman" w:hAnsi="Times New Roman"/>
      <w:b w:val="0"/>
      <w:i/>
      <w:sz w:val="28"/>
    </w:rPr>
  </w:style>
  <w:style w:type="character" w:customStyle="1" w:styleId="afb">
    <w:name w:val="ГОСТ Символ полужирный курсив"/>
    <w:uiPriority w:val="1"/>
    <w:qFormat/>
    <w:rsid w:val="00547F37"/>
    <w:rPr>
      <w:rFonts w:ascii="Times New Roman" w:hAnsi="Times New Roman"/>
      <w:b w:val="0"/>
      <w:i/>
      <w:sz w:val="28"/>
    </w:rPr>
  </w:style>
  <w:style w:type="character" w:customStyle="1" w:styleId="afc">
    <w:name w:val="ГОСТ Символ разреженный"/>
    <w:basedOn w:val="af0"/>
    <w:rsid w:val="00547F37"/>
    <w:rPr>
      <w:rFonts w:ascii="Times New Roman" w:hAnsi="Times New Roman"/>
      <w:spacing w:val="40"/>
      <w:sz w:val="28"/>
    </w:rPr>
  </w:style>
  <w:style w:type="paragraph" w:customStyle="1" w:styleId="a8">
    <w:name w:val="ГОСТ Список источников"/>
    <w:basedOn w:val="af"/>
    <w:uiPriority w:val="2"/>
    <w:qFormat/>
    <w:rsid w:val="00547F37"/>
    <w:pPr>
      <w:numPr>
        <w:numId w:val="8"/>
      </w:numPr>
    </w:pPr>
  </w:style>
  <w:style w:type="paragraph" w:customStyle="1" w:styleId="a2">
    <w:name w:val="ГОСТ Список простой буквенный"/>
    <w:qFormat/>
    <w:rsid w:val="00854854"/>
    <w:pPr>
      <w:numPr>
        <w:numId w:val="22"/>
      </w:numPr>
      <w:spacing w:line="360" w:lineRule="auto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b">
    <w:name w:val="ГОСТ Список простой маркированный"/>
    <w:qFormat/>
    <w:rsid w:val="00854854"/>
    <w:pPr>
      <w:numPr>
        <w:numId w:val="23"/>
      </w:numPr>
      <w:spacing w:line="360" w:lineRule="auto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">
    <w:name w:val="ГОСТ Список простой нумерованный"/>
    <w:qFormat/>
    <w:rsid w:val="00854854"/>
    <w:pPr>
      <w:numPr>
        <w:numId w:val="24"/>
      </w:numPr>
      <w:spacing w:line="360" w:lineRule="auto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ГОСТ Список сложный 1 уровень (маркер)"/>
    <w:qFormat/>
    <w:rsid w:val="00854854"/>
    <w:pPr>
      <w:widowControl w:val="0"/>
      <w:numPr>
        <w:numId w:val="25"/>
      </w:numPr>
      <w:spacing w:line="360" w:lineRule="auto"/>
      <w:contextualSpacing/>
      <w:jc w:val="both"/>
    </w:pPr>
    <w:rPr>
      <w:rFonts w:ascii="Times New Roman" w:hAnsi="Times New Roman"/>
      <w:sz w:val="28"/>
      <w:szCs w:val="28"/>
    </w:rPr>
  </w:style>
  <w:style w:type="paragraph" w:customStyle="1" w:styleId="2">
    <w:name w:val="ГОСТ Список сложный 2 уровень (буква)"/>
    <w:qFormat/>
    <w:rsid w:val="00854854"/>
    <w:pPr>
      <w:widowControl w:val="0"/>
      <w:numPr>
        <w:ilvl w:val="1"/>
        <w:numId w:val="25"/>
      </w:numPr>
      <w:spacing w:line="360" w:lineRule="auto"/>
      <w:contextualSpacing/>
      <w:jc w:val="both"/>
    </w:pPr>
    <w:rPr>
      <w:rFonts w:ascii="Times New Roman" w:hAnsi="Times New Roman"/>
      <w:sz w:val="28"/>
      <w:szCs w:val="28"/>
    </w:rPr>
  </w:style>
  <w:style w:type="paragraph" w:customStyle="1" w:styleId="3">
    <w:name w:val="ГОСТ Список сложный 3 уровень (цифра)"/>
    <w:qFormat/>
    <w:rsid w:val="00854854"/>
    <w:pPr>
      <w:widowControl w:val="0"/>
      <w:numPr>
        <w:ilvl w:val="2"/>
        <w:numId w:val="25"/>
      </w:numPr>
      <w:spacing w:line="360" w:lineRule="auto"/>
      <w:contextualSpacing/>
      <w:jc w:val="both"/>
    </w:pPr>
    <w:rPr>
      <w:rFonts w:ascii="Times New Roman" w:hAnsi="Times New Roman"/>
      <w:sz w:val="28"/>
      <w:szCs w:val="28"/>
    </w:rPr>
  </w:style>
  <w:style w:type="numbering" w:customStyle="1" w:styleId="a5">
    <w:name w:val="ГОСТ Стиль списка Заголовки приложений"/>
    <w:uiPriority w:val="99"/>
    <w:rsid w:val="00547F37"/>
    <w:pPr>
      <w:numPr>
        <w:numId w:val="3"/>
      </w:numPr>
    </w:pPr>
  </w:style>
  <w:style w:type="numbering" w:customStyle="1" w:styleId="a7">
    <w:name w:val="ГОСТ Стиль списка Источники"/>
    <w:uiPriority w:val="99"/>
    <w:rsid w:val="00547F37"/>
    <w:pPr>
      <w:numPr>
        <w:numId w:val="4"/>
      </w:numPr>
    </w:pPr>
  </w:style>
  <w:style w:type="numbering" w:customStyle="1" w:styleId="a">
    <w:name w:val="ГОСТ Стиль списка Нумерация заголовка приложения"/>
    <w:uiPriority w:val="99"/>
    <w:rsid w:val="00547F37"/>
    <w:pPr>
      <w:numPr>
        <w:numId w:val="2"/>
      </w:numPr>
    </w:pPr>
  </w:style>
  <w:style w:type="numbering" w:customStyle="1" w:styleId="a1">
    <w:name w:val="ГОСТ Стиль списка Простой буквенный"/>
    <w:uiPriority w:val="99"/>
    <w:rsid w:val="00547F37"/>
    <w:pPr>
      <w:numPr>
        <w:numId w:val="5"/>
      </w:numPr>
    </w:pPr>
  </w:style>
  <w:style w:type="numbering" w:customStyle="1" w:styleId="a6">
    <w:name w:val="ГОСТ Стиль списка Простой маркированный"/>
    <w:uiPriority w:val="99"/>
    <w:rsid w:val="00547F37"/>
    <w:pPr>
      <w:numPr>
        <w:numId w:val="9"/>
      </w:numPr>
    </w:pPr>
  </w:style>
  <w:style w:type="numbering" w:customStyle="1" w:styleId="a9">
    <w:name w:val="ГОСТ Стиль списка Простой нумерованный"/>
    <w:uiPriority w:val="99"/>
    <w:rsid w:val="00547F37"/>
    <w:pPr>
      <w:numPr>
        <w:numId w:val="6"/>
      </w:numPr>
    </w:pPr>
  </w:style>
  <w:style w:type="numbering" w:customStyle="1" w:styleId="a4">
    <w:name w:val="ГОСТ Стиль списка Разделы"/>
    <w:basedOn w:val="af2"/>
    <w:uiPriority w:val="99"/>
    <w:rsid w:val="00547F37"/>
    <w:pPr>
      <w:numPr>
        <w:numId w:val="18"/>
      </w:numPr>
    </w:pPr>
  </w:style>
  <w:style w:type="numbering" w:customStyle="1" w:styleId="a3">
    <w:name w:val="ГОСТ Стиль списка Сложный многоуровневый"/>
    <w:uiPriority w:val="99"/>
    <w:rsid w:val="00547F37"/>
    <w:pPr>
      <w:numPr>
        <w:numId w:val="7"/>
      </w:numPr>
    </w:pPr>
  </w:style>
  <w:style w:type="paragraph" w:customStyle="1" w:styleId="afd">
    <w:name w:val="ГОСТ Таблица заголовок"/>
    <w:uiPriority w:val="1"/>
    <w:qFormat/>
    <w:rsid w:val="00854854"/>
    <w:pPr>
      <w:spacing w:line="360" w:lineRule="auto"/>
      <w:jc w:val="center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afe">
    <w:name w:val="ГОСТ Таблица подпись"/>
    <w:next w:val="af3"/>
    <w:uiPriority w:val="1"/>
    <w:qFormat/>
    <w:rsid w:val="00854854"/>
    <w:pPr>
      <w:keepNext/>
      <w:spacing w:before="120" w:after="12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">
    <w:name w:val="ГОСТ Таблица текст"/>
    <w:uiPriority w:val="1"/>
    <w:qFormat/>
    <w:rsid w:val="00854854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ГОСТ Формула подпись"/>
    <w:uiPriority w:val="1"/>
    <w:qFormat/>
    <w:rsid w:val="00547F37"/>
    <w:pPr>
      <w:spacing w:before="120" w:after="120" w:line="360" w:lineRule="auto"/>
      <w:contextualSpacing/>
      <w:jc w:val="center"/>
    </w:pPr>
    <w:rPr>
      <w:rFonts w:ascii="Times New Roman" w:eastAsia="+mn-ea" w:hAnsi="Times New Roman"/>
      <w:kern w:val="24"/>
      <w:sz w:val="28"/>
      <w:szCs w:val="20"/>
    </w:rPr>
  </w:style>
  <w:style w:type="paragraph" w:styleId="aff1">
    <w:name w:val="Balloon Text"/>
    <w:basedOn w:val="af"/>
    <w:link w:val="aff2"/>
    <w:uiPriority w:val="99"/>
    <w:semiHidden/>
    <w:unhideWhenUsed/>
    <w:rsid w:val="006726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f0"/>
    <w:link w:val="aff1"/>
    <w:uiPriority w:val="99"/>
    <w:semiHidden/>
    <w:rsid w:val="006726B3"/>
    <w:rPr>
      <w:rFonts w:ascii="Tahoma" w:hAnsi="Tahoma" w:cs="Tahoma"/>
      <w:sz w:val="16"/>
      <w:szCs w:val="16"/>
    </w:rPr>
  </w:style>
  <w:style w:type="paragraph" w:styleId="15">
    <w:name w:val="toc 1"/>
    <w:aliases w:val="Содержание"/>
    <w:basedOn w:val="af"/>
    <w:next w:val="af"/>
    <w:autoRedefine/>
    <w:uiPriority w:val="39"/>
    <w:rsid w:val="0061298E"/>
    <w:pPr>
      <w:spacing w:after="100" w:line="240" w:lineRule="auto"/>
      <w:ind w:firstLine="0"/>
      <w:jc w:val="left"/>
    </w:pPr>
  </w:style>
  <w:style w:type="paragraph" w:styleId="22">
    <w:name w:val="toc 2"/>
    <w:basedOn w:val="af"/>
    <w:next w:val="af"/>
    <w:autoRedefine/>
    <w:uiPriority w:val="39"/>
    <w:rsid w:val="0061298E"/>
    <w:pPr>
      <w:spacing w:after="100" w:line="240" w:lineRule="auto"/>
      <w:ind w:left="238" w:firstLine="0"/>
      <w:jc w:val="left"/>
    </w:pPr>
  </w:style>
  <w:style w:type="character" w:styleId="aff3">
    <w:name w:val="Hyperlink"/>
    <w:uiPriority w:val="99"/>
    <w:rsid w:val="006726B3"/>
    <w:rPr>
      <w:rFonts w:ascii="Times New Roman" w:hAnsi="Times New Roman" w:cs="Times New Roman"/>
      <w:color w:val="0000FF"/>
      <w:u w:val="single"/>
    </w:rPr>
  </w:style>
  <w:style w:type="paragraph" w:styleId="32">
    <w:name w:val="toc 3"/>
    <w:basedOn w:val="af"/>
    <w:next w:val="af"/>
    <w:autoRedefine/>
    <w:uiPriority w:val="39"/>
    <w:rsid w:val="0061298E"/>
    <w:pPr>
      <w:spacing w:after="100" w:line="240" w:lineRule="auto"/>
      <w:ind w:left="482" w:firstLine="0"/>
      <w:jc w:val="left"/>
    </w:pPr>
  </w:style>
  <w:style w:type="paragraph" w:customStyle="1" w:styleId="ac">
    <w:name w:val="Формула"/>
    <w:basedOn w:val="af"/>
    <w:rsid w:val="006726B3"/>
    <w:pPr>
      <w:keepLines/>
      <w:numPr>
        <w:numId w:val="10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</w:tabs>
      <w:suppressAutoHyphens/>
      <w:spacing w:before="280" w:after="40" w:line="240" w:lineRule="auto"/>
      <w:ind w:left="0" w:hanging="851"/>
      <w:jc w:val="left"/>
    </w:pPr>
    <w:rPr>
      <w:rFonts w:ascii="Arial" w:hAnsi="Arial"/>
      <w:color w:val="000000"/>
      <w:sz w:val="18"/>
      <w:szCs w:val="20"/>
    </w:rPr>
  </w:style>
  <w:style w:type="paragraph" w:customStyle="1" w:styleId="ad">
    <w:name w:val="НомерРис"/>
    <w:basedOn w:val="af"/>
    <w:rsid w:val="006726B3"/>
    <w:pPr>
      <w:numPr>
        <w:ilvl w:val="1"/>
        <w:numId w:val="10"/>
      </w:numPr>
      <w:tabs>
        <w:tab w:val="left" w:pos="284"/>
        <w:tab w:val="left" w:pos="567"/>
        <w:tab w:val="left" w:pos="851"/>
        <w:tab w:val="left" w:pos="1134"/>
      </w:tabs>
      <w:spacing w:before="120" w:line="240" w:lineRule="auto"/>
      <w:ind w:left="0" w:firstLine="284"/>
    </w:pPr>
    <w:rPr>
      <w:sz w:val="22"/>
      <w:szCs w:val="20"/>
    </w:rPr>
  </w:style>
  <w:style w:type="character" w:customStyle="1" w:styleId="Text">
    <w:name w:val="Формула Text"/>
    <w:rsid w:val="006726B3"/>
    <w:rPr>
      <w:rFonts w:ascii="Arial" w:hAnsi="Arial"/>
      <w:noProof w:val="0"/>
      <w:color w:val="auto"/>
      <w:spacing w:val="0"/>
      <w:sz w:val="20"/>
      <w:lang w:val="ru-RU"/>
    </w:rPr>
  </w:style>
  <w:style w:type="paragraph" w:customStyle="1" w:styleId="ae">
    <w:name w:val="Палец"/>
    <w:basedOn w:val="af"/>
    <w:next w:val="af"/>
    <w:rsid w:val="006726B3"/>
    <w:pPr>
      <w:widowControl w:val="0"/>
      <w:numPr>
        <w:ilvl w:val="3"/>
        <w:numId w:val="10"/>
      </w:numPr>
      <w:tabs>
        <w:tab w:val="left" w:pos="0"/>
      </w:tabs>
      <w:overflowPunct w:val="0"/>
      <w:autoSpaceDE w:val="0"/>
      <w:autoSpaceDN w:val="0"/>
      <w:adjustRightInd w:val="0"/>
      <w:spacing w:line="240" w:lineRule="auto"/>
      <w:ind w:left="0" w:hanging="284"/>
      <w:jc w:val="left"/>
      <w:textAlignment w:val="baseline"/>
    </w:pPr>
    <w:rPr>
      <w:color w:val="000000"/>
      <w:sz w:val="20"/>
      <w:szCs w:val="20"/>
    </w:rPr>
  </w:style>
  <w:style w:type="character" w:customStyle="1" w:styleId="af4">
    <w:name w:val="ГОСТ Основной текст Знак"/>
    <w:link w:val="af3"/>
    <w:rsid w:val="006726B3"/>
    <w:rPr>
      <w:rFonts w:ascii="Times New Roman" w:eastAsia="+mn-ea" w:hAnsi="Times New Roman"/>
      <w:kern w:val="24"/>
      <w:sz w:val="28"/>
      <w:szCs w:val="20"/>
    </w:rPr>
  </w:style>
  <w:style w:type="character" w:customStyle="1" w:styleId="w">
    <w:name w:val="w"/>
    <w:rsid w:val="00C41C43"/>
  </w:style>
  <w:style w:type="paragraph" w:styleId="aff4">
    <w:name w:val="header"/>
    <w:basedOn w:val="af"/>
    <w:link w:val="aff5"/>
    <w:uiPriority w:val="99"/>
    <w:unhideWhenUsed/>
    <w:rsid w:val="00C41C43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Верхний колонтитул Знак"/>
    <w:basedOn w:val="af0"/>
    <w:link w:val="aff4"/>
    <w:uiPriority w:val="99"/>
    <w:rsid w:val="00C41C43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f6">
    <w:name w:val="footer"/>
    <w:basedOn w:val="af"/>
    <w:link w:val="aff7"/>
    <w:uiPriority w:val="99"/>
    <w:unhideWhenUsed/>
    <w:rsid w:val="00C41C43"/>
    <w:pPr>
      <w:tabs>
        <w:tab w:val="center" w:pos="4677"/>
        <w:tab w:val="right" w:pos="9355"/>
      </w:tabs>
      <w:spacing w:line="240" w:lineRule="auto"/>
    </w:pPr>
  </w:style>
  <w:style w:type="character" w:customStyle="1" w:styleId="aff7">
    <w:name w:val="Нижний колонтитул Знак"/>
    <w:basedOn w:val="af0"/>
    <w:link w:val="aff6"/>
    <w:uiPriority w:val="99"/>
    <w:rsid w:val="00C41C43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f8">
    <w:name w:val="caption"/>
    <w:basedOn w:val="af"/>
    <w:next w:val="af"/>
    <w:uiPriority w:val="35"/>
    <w:unhideWhenUsed/>
    <w:qFormat/>
    <w:rsid w:val="008F4A1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ff9">
    <w:name w:val="No Spacing"/>
    <w:uiPriority w:val="1"/>
    <w:qFormat/>
    <w:rsid w:val="005565D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">
    <w:name w:val="Normal"/>
    <w:uiPriority w:val="99"/>
    <w:qFormat/>
    <w:rsid w:val="006726B3"/>
    <w:pPr>
      <w:spacing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12">
    <w:name w:val="ГОСТ Заголовок 1 без оглавления"/>
    <w:next w:val="af"/>
    <w:rsid w:val="00854854"/>
    <w:pPr>
      <w:pageBreakBefore/>
      <w:spacing w:after="240" w:line="360" w:lineRule="auto"/>
      <w:ind w:firstLine="709"/>
      <w:contextualSpacing/>
      <w:jc w:val="center"/>
    </w:pPr>
    <w:rPr>
      <w:rFonts w:ascii="Times New Roman" w:eastAsia="+mn-ea" w:hAnsi="Times New Roman" w:cs="Arial"/>
      <w:b/>
      <w:bCs/>
      <w:kern w:val="24"/>
      <w:sz w:val="36"/>
      <w:szCs w:val="20"/>
    </w:rPr>
  </w:style>
  <w:style w:type="paragraph" w:customStyle="1" w:styleId="13">
    <w:name w:val="ГОСТ Заголовок 1 ненумерованный по центру"/>
    <w:next w:val="af"/>
    <w:rsid w:val="00547F37"/>
    <w:pPr>
      <w:pageBreakBefore/>
      <w:spacing w:after="240" w:line="360" w:lineRule="auto"/>
      <w:ind w:firstLine="709"/>
      <w:contextualSpacing/>
      <w:jc w:val="center"/>
      <w:outlineLvl w:val="0"/>
    </w:pPr>
    <w:rPr>
      <w:rFonts w:ascii="Times New Roman" w:eastAsia="+mn-ea" w:hAnsi="Times New Roman" w:cs="Arial"/>
      <w:b/>
      <w:bCs/>
      <w:kern w:val="24"/>
      <w:sz w:val="36"/>
      <w:szCs w:val="20"/>
    </w:rPr>
  </w:style>
  <w:style w:type="paragraph" w:customStyle="1" w:styleId="14">
    <w:name w:val="ГОСТ Заголовок 1 ненумерованный слева"/>
    <w:next w:val="af"/>
    <w:rsid w:val="00547F37"/>
    <w:pPr>
      <w:pageBreakBefore/>
      <w:spacing w:after="240" w:line="360" w:lineRule="auto"/>
      <w:ind w:left="709" w:firstLine="709"/>
      <w:contextualSpacing/>
      <w:jc w:val="both"/>
    </w:pPr>
    <w:rPr>
      <w:rFonts w:ascii="Times New Roman" w:eastAsia="+mn-ea" w:hAnsi="Times New Roman" w:cs="Arial"/>
      <w:b/>
      <w:bCs/>
      <w:kern w:val="24"/>
      <w:sz w:val="36"/>
      <w:szCs w:val="20"/>
      <w:lang w:val="en-US"/>
    </w:rPr>
  </w:style>
  <w:style w:type="paragraph" w:customStyle="1" w:styleId="10">
    <w:name w:val="ГОСТ Заголовок 1 уровня"/>
    <w:next w:val="af"/>
    <w:qFormat/>
    <w:rsid w:val="00854854"/>
    <w:pPr>
      <w:pageBreakBefore/>
      <w:numPr>
        <w:numId w:val="19"/>
      </w:numPr>
      <w:spacing w:after="240" w:line="240" w:lineRule="auto"/>
      <w:contextualSpacing/>
      <w:jc w:val="both"/>
      <w:outlineLvl w:val="0"/>
    </w:pPr>
    <w:rPr>
      <w:rFonts w:ascii="Times New Roman" w:eastAsia="+mn-ea" w:hAnsi="Times New Roman"/>
      <w:b/>
      <w:kern w:val="24"/>
      <w:sz w:val="36"/>
      <w:szCs w:val="20"/>
      <w:lang w:val="en-US"/>
    </w:rPr>
  </w:style>
  <w:style w:type="paragraph" w:customStyle="1" w:styleId="20">
    <w:name w:val="ГОСТ Заголовок 2 уровня"/>
    <w:next w:val="af"/>
    <w:qFormat/>
    <w:rsid w:val="00854854"/>
    <w:pPr>
      <w:keepNext/>
      <w:widowControl w:val="0"/>
      <w:numPr>
        <w:ilvl w:val="1"/>
        <w:numId w:val="19"/>
      </w:numPr>
      <w:spacing w:before="480" w:after="240" w:line="240" w:lineRule="auto"/>
      <w:jc w:val="both"/>
      <w:outlineLvl w:val="1"/>
    </w:pPr>
    <w:rPr>
      <w:rFonts w:ascii="Times New Roman" w:eastAsia="+mn-ea" w:hAnsi="Times New Roman"/>
      <w:b/>
      <w:kern w:val="24"/>
      <w:sz w:val="32"/>
      <w:szCs w:val="32"/>
    </w:rPr>
  </w:style>
  <w:style w:type="paragraph" w:customStyle="1" w:styleId="30">
    <w:name w:val="ГОСТ Заголовок 3 уровня"/>
    <w:next w:val="af"/>
    <w:qFormat/>
    <w:rsid w:val="00854854"/>
    <w:pPr>
      <w:keepNext/>
      <w:widowControl w:val="0"/>
      <w:numPr>
        <w:ilvl w:val="2"/>
        <w:numId w:val="19"/>
      </w:numPr>
      <w:spacing w:before="480" w:after="240" w:line="240" w:lineRule="auto"/>
      <w:jc w:val="both"/>
      <w:outlineLvl w:val="2"/>
    </w:pPr>
    <w:rPr>
      <w:rFonts w:ascii="Times New Roman" w:eastAsia="+mn-ea" w:hAnsi="Times New Roman"/>
      <w:b/>
      <w:kern w:val="24"/>
      <w:sz w:val="28"/>
      <w:szCs w:val="20"/>
    </w:rPr>
  </w:style>
  <w:style w:type="paragraph" w:customStyle="1" w:styleId="4">
    <w:name w:val="ГОСТ Заголовок 4 уровня"/>
    <w:next w:val="af"/>
    <w:qFormat/>
    <w:rsid w:val="00854854"/>
    <w:pPr>
      <w:keepNext/>
      <w:widowControl w:val="0"/>
      <w:numPr>
        <w:ilvl w:val="3"/>
        <w:numId w:val="19"/>
      </w:numPr>
      <w:spacing w:after="240" w:line="240" w:lineRule="auto"/>
      <w:contextualSpacing/>
      <w:jc w:val="both"/>
    </w:pPr>
    <w:rPr>
      <w:rFonts w:ascii="Times New Roman" w:eastAsia="Calibri" w:hAnsi="Times New Roman" w:cs="Times New Roman"/>
      <w:i/>
      <w:kern w:val="24"/>
      <w:sz w:val="28"/>
      <w:szCs w:val="28"/>
    </w:rPr>
  </w:style>
  <w:style w:type="paragraph" w:customStyle="1" w:styleId="5">
    <w:name w:val="ГОСТ Заголовок 5 уровня (не рекомендуется)"/>
    <w:next w:val="af"/>
    <w:rsid w:val="00547F37"/>
    <w:pPr>
      <w:keepNext/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kern w:val="24"/>
      <w:sz w:val="28"/>
      <w:szCs w:val="20"/>
    </w:rPr>
  </w:style>
  <w:style w:type="paragraph" w:customStyle="1" w:styleId="af3">
    <w:name w:val="ГОСТ Основной текст"/>
    <w:link w:val="af4"/>
    <w:qFormat/>
    <w:rsid w:val="00854854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kern w:val="24"/>
      <w:sz w:val="28"/>
      <w:szCs w:val="20"/>
    </w:rPr>
  </w:style>
  <w:style w:type="paragraph" w:customStyle="1" w:styleId="af5">
    <w:name w:val="ГОСТ Основной текст без отступа"/>
    <w:basedOn w:val="af3"/>
    <w:next w:val="af3"/>
    <w:qFormat/>
    <w:rsid w:val="00547F37"/>
    <w:rPr>
      <w:szCs w:val="28"/>
    </w:rPr>
  </w:style>
  <w:style w:type="paragraph" w:customStyle="1" w:styleId="a0">
    <w:name w:val="ГОСТ Приложение"/>
    <w:next w:val="af3"/>
    <w:uiPriority w:val="3"/>
    <w:qFormat/>
    <w:rsid w:val="00854854"/>
    <w:pPr>
      <w:pageBreakBefore/>
      <w:numPr>
        <w:numId w:val="20"/>
      </w:numPr>
      <w:spacing w:after="240" w:line="240" w:lineRule="auto"/>
      <w:contextualSpacing/>
      <w:jc w:val="center"/>
      <w:outlineLvl w:val="0"/>
    </w:pPr>
    <w:rPr>
      <w:rFonts w:ascii="Times New Roman" w:eastAsia="+mn-ea" w:hAnsi="Times New Roman"/>
      <w:b/>
      <w:kern w:val="24"/>
      <w:sz w:val="36"/>
      <w:szCs w:val="20"/>
      <w:lang w:val="en-US"/>
    </w:rPr>
  </w:style>
  <w:style w:type="paragraph" w:customStyle="1" w:styleId="af6">
    <w:name w:val="ГОСТ Приложение Заглавие (название)"/>
    <w:next w:val="af3"/>
    <w:uiPriority w:val="3"/>
    <w:qFormat/>
    <w:rsid w:val="00854854"/>
    <w:pPr>
      <w:keepNext/>
      <w:spacing w:after="240" w:line="240" w:lineRule="auto"/>
      <w:ind w:firstLine="709"/>
      <w:contextualSpacing/>
      <w:jc w:val="center"/>
    </w:pPr>
    <w:rPr>
      <w:rFonts w:ascii="Times New Roman" w:eastAsia="+mn-ea" w:hAnsi="Times New Roman" w:cs="Arial"/>
      <w:b/>
      <w:bCs/>
      <w:kern w:val="24"/>
      <w:sz w:val="36"/>
      <w:szCs w:val="24"/>
    </w:rPr>
  </w:style>
  <w:style w:type="paragraph" w:customStyle="1" w:styleId="11">
    <w:name w:val="ГОСТ Приложение Заголовок 1 уровня"/>
    <w:next w:val="af3"/>
    <w:uiPriority w:val="3"/>
    <w:qFormat/>
    <w:rsid w:val="00854854"/>
    <w:pPr>
      <w:numPr>
        <w:ilvl w:val="1"/>
        <w:numId w:val="21"/>
      </w:numPr>
      <w:spacing w:line="360" w:lineRule="auto"/>
      <w:contextualSpacing/>
      <w:jc w:val="both"/>
    </w:pPr>
    <w:rPr>
      <w:rFonts w:ascii="Times New Roman" w:eastAsia="+mn-ea" w:hAnsi="Times New Roman" w:cs="Arial"/>
      <w:b/>
      <w:bCs/>
      <w:kern w:val="24"/>
      <w:sz w:val="36"/>
      <w:szCs w:val="24"/>
    </w:rPr>
  </w:style>
  <w:style w:type="paragraph" w:customStyle="1" w:styleId="21">
    <w:name w:val="ГОСТ Приложение Заголовок 2 уровня"/>
    <w:next w:val="af3"/>
    <w:uiPriority w:val="3"/>
    <w:qFormat/>
    <w:rsid w:val="00854854"/>
    <w:pPr>
      <w:numPr>
        <w:ilvl w:val="2"/>
        <w:numId w:val="21"/>
      </w:numPr>
      <w:spacing w:after="120" w:line="360" w:lineRule="auto"/>
      <w:contextualSpacing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31">
    <w:name w:val="ГОСТ Приложение Заголовок 3 уровня"/>
    <w:next w:val="af3"/>
    <w:uiPriority w:val="3"/>
    <w:qFormat/>
    <w:rsid w:val="00854854"/>
    <w:pPr>
      <w:numPr>
        <w:ilvl w:val="3"/>
        <w:numId w:val="21"/>
      </w:numPr>
      <w:spacing w:after="240" w:line="360" w:lineRule="auto"/>
      <w:contextualSpacing/>
      <w:jc w:val="both"/>
    </w:pPr>
    <w:rPr>
      <w:rFonts w:ascii="Times New Roman" w:hAnsi="Times New Roman"/>
      <w:bCs/>
      <w:sz w:val="28"/>
      <w:szCs w:val="28"/>
    </w:rPr>
  </w:style>
  <w:style w:type="paragraph" w:customStyle="1" w:styleId="af7">
    <w:name w:val="ГОСТ Рисунок"/>
    <w:next w:val="af"/>
    <w:uiPriority w:val="1"/>
    <w:qFormat/>
    <w:rsid w:val="00854854"/>
    <w:pPr>
      <w:keepNext/>
      <w:widowControl w:val="0"/>
      <w:spacing w:before="360" w:after="240" w:line="360" w:lineRule="auto"/>
      <w:contextualSpacing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8">
    <w:name w:val="ГОСТ Рисунок подпись"/>
    <w:next w:val="af3"/>
    <w:uiPriority w:val="1"/>
    <w:qFormat/>
    <w:rsid w:val="00854854"/>
    <w:pPr>
      <w:spacing w:after="360" w:line="240" w:lineRule="auto"/>
      <w:contextualSpacing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ГОСТ Символ полужирный"/>
    <w:basedOn w:val="af0"/>
    <w:qFormat/>
    <w:rsid w:val="00547F37"/>
    <w:rPr>
      <w:rFonts w:ascii="Times New Roman" w:hAnsi="Times New Roman"/>
      <w:b/>
      <w:sz w:val="28"/>
    </w:rPr>
  </w:style>
  <w:style w:type="character" w:customStyle="1" w:styleId="afa">
    <w:name w:val="ГОСТ Символ курсив"/>
    <w:basedOn w:val="af9"/>
    <w:qFormat/>
    <w:rsid w:val="00547F37"/>
    <w:rPr>
      <w:rFonts w:ascii="Times New Roman" w:hAnsi="Times New Roman"/>
      <w:b w:val="0"/>
      <w:i/>
      <w:sz w:val="28"/>
    </w:rPr>
  </w:style>
  <w:style w:type="character" w:customStyle="1" w:styleId="afb">
    <w:name w:val="ГОСТ Символ полужирный курсив"/>
    <w:uiPriority w:val="1"/>
    <w:qFormat/>
    <w:rsid w:val="00547F37"/>
    <w:rPr>
      <w:rFonts w:ascii="Times New Roman" w:hAnsi="Times New Roman"/>
      <w:b w:val="0"/>
      <w:i/>
      <w:sz w:val="28"/>
    </w:rPr>
  </w:style>
  <w:style w:type="character" w:customStyle="1" w:styleId="afc">
    <w:name w:val="ГОСТ Символ разреженный"/>
    <w:basedOn w:val="af0"/>
    <w:rsid w:val="00547F37"/>
    <w:rPr>
      <w:rFonts w:ascii="Times New Roman" w:hAnsi="Times New Roman"/>
      <w:spacing w:val="40"/>
      <w:sz w:val="28"/>
    </w:rPr>
  </w:style>
  <w:style w:type="paragraph" w:customStyle="1" w:styleId="a8">
    <w:name w:val="ГОСТ Список источников"/>
    <w:basedOn w:val="af"/>
    <w:uiPriority w:val="2"/>
    <w:qFormat/>
    <w:rsid w:val="00547F37"/>
    <w:pPr>
      <w:numPr>
        <w:numId w:val="8"/>
      </w:numPr>
    </w:pPr>
  </w:style>
  <w:style w:type="paragraph" w:customStyle="1" w:styleId="a2">
    <w:name w:val="ГОСТ Список простой буквенный"/>
    <w:qFormat/>
    <w:rsid w:val="00854854"/>
    <w:pPr>
      <w:numPr>
        <w:numId w:val="22"/>
      </w:numPr>
      <w:spacing w:line="360" w:lineRule="auto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b">
    <w:name w:val="ГОСТ Список простой маркированный"/>
    <w:qFormat/>
    <w:rsid w:val="00854854"/>
    <w:pPr>
      <w:numPr>
        <w:numId w:val="23"/>
      </w:numPr>
      <w:spacing w:line="360" w:lineRule="auto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">
    <w:name w:val="ГОСТ Список простой нумерованный"/>
    <w:qFormat/>
    <w:rsid w:val="00854854"/>
    <w:pPr>
      <w:numPr>
        <w:numId w:val="24"/>
      </w:numPr>
      <w:spacing w:line="360" w:lineRule="auto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ГОСТ Список сложный 1 уровень (маркер)"/>
    <w:qFormat/>
    <w:rsid w:val="00854854"/>
    <w:pPr>
      <w:widowControl w:val="0"/>
      <w:numPr>
        <w:numId w:val="25"/>
      </w:numPr>
      <w:spacing w:line="360" w:lineRule="auto"/>
      <w:contextualSpacing/>
      <w:jc w:val="both"/>
    </w:pPr>
    <w:rPr>
      <w:rFonts w:ascii="Times New Roman" w:hAnsi="Times New Roman"/>
      <w:sz w:val="28"/>
      <w:szCs w:val="28"/>
    </w:rPr>
  </w:style>
  <w:style w:type="paragraph" w:customStyle="1" w:styleId="2">
    <w:name w:val="ГОСТ Список сложный 2 уровень (буква)"/>
    <w:qFormat/>
    <w:rsid w:val="00854854"/>
    <w:pPr>
      <w:widowControl w:val="0"/>
      <w:numPr>
        <w:ilvl w:val="1"/>
        <w:numId w:val="25"/>
      </w:numPr>
      <w:spacing w:line="360" w:lineRule="auto"/>
      <w:contextualSpacing/>
      <w:jc w:val="both"/>
    </w:pPr>
    <w:rPr>
      <w:rFonts w:ascii="Times New Roman" w:hAnsi="Times New Roman"/>
      <w:sz w:val="28"/>
      <w:szCs w:val="28"/>
    </w:rPr>
  </w:style>
  <w:style w:type="paragraph" w:customStyle="1" w:styleId="3">
    <w:name w:val="ГОСТ Список сложный 3 уровень (цифра)"/>
    <w:qFormat/>
    <w:rsid w:val="00854854"/>
    <w:pPr>
      <w:widowControl w:val="0"/>
      <w:numPr>
        <w:ilvl w:val="2"/>
        <w:numId w:val="25"/>
      </w:numPr>
      <w:spacing w:line="360" w:lineRule="auto"/>
      <w:contextualSpacing/>
      <w:jc w:val="both"/>
    </w:pPr>
    <w:rPr>
      <w:rFonts w:ascii="Times New Roman" w:hAnsi="Times New Roman"/>
      <w:sz w:val="28"/>
      <w:szCs w:val="28"/>
    </w:rPr>
  </w:style>
  <w:style w:type="numbering" w:customStyle="1" w:styleId="a5">
    <w:name w:val="ГОСТ Стиль списка Заголовки приложений"/>
    <w:uiPriority w:val="99"/>
    <w:rsid w:val="00547F37"/>
    <w:pPr>
      <w:numPr>
        <w:numId w:val="3"/>
      </w:numPr>
    </w:pPr>
  </w:style>
  <w:style w:type="numbering" w:customStyle="1" w:styleId="a7">
    <w:name w:val="ГОСТ Стиль списка Источники"/>
    <w:uiPriority w:val="99"/>
    <w:rsid w:val="00547F37"/>
    <w:pPr>
      <w:numPr>
        <w:numId w:val="4"/>
      </w:numPr>
    </w:pPr>
  </w:style>
  <w:style w:type="numbering" w:customStyle="1" w:styleId="a">
    <w:name w:val="ГОСТ Стиль списка Нумерация заголовка приложения"/>
    <w:uiPriority w:val="99"/>
    <w:rsid w:val="00547F37"/>
    <w:pPr>
      <w:numPr>
        <w:numId w:val="2"/>
      </w:numPr>
    </w:pPr>
  </w:style>
  <w:style w:type="numbering" w:customStyle="1" w:styleId="a1">
    <w:name w:val="ГОСТ Стиль списка Простой буквенный"/>
    <w:uiPriority w:val="99"/>
    <w:rsid w:val="00547F37"/>
    <w:pPr>
      <w:numPr>
        <w:numId w:val="5"/>
      </w:numPr>
    </w:pPr>
  </w:style>
  <w:style w:type="numbering" w:customStyle="1" w:styleId="a6">
    <w:name w:val="ГОСТ Стиль списка Простой маркированный"/>
    <w:uiPriority w:val="99"/>
    <w:rsid w:val="00547F37"/>
    <w:pPr>
      <w:numPr>
        <w:numId w:val="9"/>
      </w:numPr>
    </w:pPr>
  </w:style>
  <w:style w:type="numbering" w:customStyle="1" w:styleId="a9">
    <w:name w:val="ГОСТ Стиль списка Простой нумерованный"/>
    <w:uiPriority w:val="99"/>
    <w:rsid w:val="00547F37"/>
    <w:pPr>
      <w:numPr>
        <w:numId w:val="6"/>
      </w:numPr>
    </w:pPr>
  </w:style>
  <w:style w:type="numbering" w:customStyle="1" w:styleId="a4">
    <w:name w:val="ГОСТ Стиль списка Разделы"/>
    <w:basedOn w:val="af2"/>
    <w:uiPriority w:val="99"/>
    <w:rsid w:val="00547F37"/>
    <w:pPr>
      <w:numPr>
        <w:numId w:val="18"/>
      </w:numPr>
    </w:pPr>
  </w:style>
  <w:style w:type="numbering" w:customStyle="1" w:styleId="a3">
    <w:name w:val="ГОСТ Стиль списка Сложный многоуровневый"/>
    <w:uiPriority w:val="99"/>
    <w:rsid w:val="00547F37"/>
    <w:pPr>
      <w:numPr>
        <w:numId w:val="7"/>
      </w:numPr>
    </w:pPr>
  </w:style>
  <w:style w:type="paragraph" w:customStyle="1" w:styleId="afd">
    <w:name w:val="ГОСТ Таблица заголовок"/>
    <w:uiPriority w:val="1"/>
    <w:qFormat/>
    <w:rsid w:val="00854854"/>
    <w:pPr>
      <w:spacing w:line="360" w:lineRule="auto"/>
      <w:jc w:val="center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afe">
    <w:name w:val="ГОСТ Таблица подпись"/>
    <w:next w:val="af3"/>
    <w:uiPriority w:val="1"/>
    <w:qFormat/>
    <w:rsid w:val="00854854"/>
    <w:pPr>
      <w:keepNext/>
      <w:spacing w:before="120" w:after="12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">
    <w:name w:val="ГОСТ Таблица текст"/>
    <w:uiPriority w:val="1"/>
    <w:qFormat/>
    <w:rsid w:val="00854854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ГОСТ Формула подпись"/>
    <w:uiPriority w:val="1"/>
    <w:qFormat/>
    <w:rsid w:val="00547F37"/>
    <w:pPr>
      <w:spacing w:before="120" w:after="120" w:line="360" w:lineRule="auto"/>
      <w:contextualSpacing/>
      <w:jc w:val="center"/>
    </w:pPr>
    <w:rPr>
      <w:rFonts w:ascii="Times New Roman" w:eastAsia="+mn-ea" w:hAnsi="Times New Roman"/>
      <w:kern w:val="24"/>
      <w:sz w:val="28"/>
      <w:szCs w:val="20"/>
    </w:rPr>
  </w:style>
  <w:style w:type="paragraph" w:styleId="aff1">
    <w:name w:val="Balloon Text"/>
    <w:basedOn w:val="af"/>
    <w:link w:val="aff2"/>
    <w:uiPriority w:val="99"/>
    <w:semiHidden/>
    <w:unhideWhenUsed/>
    <w:rsid w:val="006726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f0"/>
    <w:link w:val="aff1"/>
    <w:uiPriority w:val="99"/>
    <w:semiHidden/>
    <w:rsid w:val="006726B3"/>
    <w:rPr>
      <w:rFonts w:ascii="Tahoma" w:hAnsi="Tahoma" w:cs="Tahoma"/>
      <w:sz w:val="16"/>
      <w:szCs w:val="16"/>
    </w:rPr>
  </w:style>
  <w:style w:type="paragraph" w:styleId="15">
    <w:name w:val="toc 1"/>
    <w:aliases w:val="Содержание"/>
    <w:basedOn w:val="af"/>
    <w:next w:val="af"/>
    <w:autoRedefine/>
    <w:uiPriority w:val="39"/>
    <w:rsid w:val="0061298E"/>
    <w:pPr>
      <w:spacing w:after="100" w:line="240" w:lineRule="auto"/>
      <w:ind w:firstLine="0"/>
      <w:jc w:val="left"/>
    </w:pPr>
  </w:style>
  <w:style w:type="paragraph" w:styleId="22">
    <w:name w:val="toc 2"/>
    <w:basedOn w:val="af"/>
    <w:next w:val="af"/>
    <w:autoRedefine/>
    <w:uiPriority w:val="39"/>
    <w:rsid w:val="0061298E"/>
    <w:pPr>
      <w:spacing w:after="100" w:line="240" w:lineRule="auto"/>
      <w:ind w:left="238" w:firstLine="0"/>
      <w:jc w:val="left"/>
    </w:pPr>
  </w:style>
  <w:style w:type="character" w:styleId="aff3">
    <w:name w:val="Hyperlink"/>
    <w:uiPriority w:val="99"/>
    <w:rsid w:val="006726B3"/>
    <w:rPr>
      <w:rFonts w:ascii="Times New Roman" w:hAnsi="Times New Roman" w:cs="Times New Roman"/>
      <w:color w:val="0000FF"/>
      <w:u w:val="single"/>
    </w:rPr>
  </w:style>
  <w:style w:type="paragraph" w:styleId="32">
    <w:name w:val="toc 3"/>
    <w:basedOn w:val="af"/>
    <w:next w:val="af"/>
    <w:autoRedefine/>
    <w:uiPriority w:val="39"/>
    <w:rsid w:val="0061298E"/>
    <w:pPr>
      <w:spacing w:after="100" w:line="240" w:lineRule="auto"/>
      <w:ind w:left="482" w:firstLine="0"/>
      <w:jc w:val="left"/>
    </w:pPr>
  </w:style>
  <w:style w:type="paragraph" w:customStyle="1" w:styleId="ac">
    <w:name w:val="Формула"/>
    <w:basedOn w:val="af"/>
    <w:rsid w:val="006726B3"/>
    <w:pPr>
      <w:keepLines/>
      <w:numPr>
        <w:numId w:val="10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</w:tabs>
      <w:suppressAutoHyphens/>
      <w:spacing w:before="280" w:after="40" w:line="240" w:lineRule="auto"/>
      <w:ind w:left="0" w:hanging="851"/>
      <w:jc w:val="left"/>
    </w:pPr>
    <w:rPr>
      <w:rFonts w:ascii="Arial" w:hAnsi="Arial"/>
      <w:color w:val="000000"/>
      <w:sz w:val="18"/>
      <w:szCs w:val="20"/>
    </w:rPr>
  </w:style>
  <w:style w:type="paragraph" w:customStyle="1" w:styleId="ad">
    <w:name w:val="НомерРис"/>
    <w:basedOn w:val="af"/>
    <w:rsid w:val="006726B3"/>
    <w:pPr>
      <w:numPr>
        <w:ilvl w:val="1"/>
        <w:numId w:val="10"/>
      </w:numPr>
      <w:tabs>
        <w:tab w:val="left" w:pos="284"/>
        <w:tab w:val="left" w:pos="567"/>
        <w:tab w:val="left" w:pos="851"/>
        <w:tab w:val="left" w:pos="1134"/>
      </w:tabs>
      <w:spacing w:before="120" w:line="240" w:lineRule="auto"/>
      <w:ind w:left="0" w:firstLine="284"/>
    </w:pPr>
    <w:rPr>
      <w:sz w:val="22"/>
      <w:szCs w:val="20"/>
    </w:rPr>
  </w:style>
  <w:style w:type="character" w:customStyle="1" w:styleId="Text">
    <w:name w:val="Формула Text"/>
    <w:rsid w:val="006726B3"/>
    <w:rPr>
      <w:rFonts w:ascii="Arial" w:hAnsi="Arial"/>
      <w:noProof w:val="0"/>
      <w:color w:val="auto"/>
      <w:spacing w:val="0"/>
      <w:sz w:val="20"/>
      <w:lang w:val="ru-RU"/>
    </w:rPr>
  </w:style>
  <w:style w:type="paragraph" w:customStyle="1" w:styleId="ae">
    <w:name w:val="Палец"/>
    <w:basedOn w:val="af"/>
    <w:next w:val="af"/>
    <w:rsid w:val="006726B3"/>
    <w:pPr>
      <w:widowControl w:val="0"/>
      <w:numPr>
        <w:ilvl w:val="3"/>
        <w:numId w:val="10"/>
      </w:numPr>
      <w:tabs>
        <w:tab w:val="left" w:pos="0"/>
      </w:tabs>
      <w:overflowPunct w:val="0"/>
      <w:autoSpaceDE w:val="0"/>
      <w:autoSpaceDN w:val="0"/>
      <w:adjustRightInd w:val="0"/>
      <w:spacing w:line="240" w:lineRule="auto"/>
      <w:ind w:left="0" w:hanging="284"/>
      <w:jc w:val="left"/>
      <w:textAlignment w:val="baseline"/>
    </w:pPr>
    <w:rPr>
      <w:color w:val="000000"/>
      <w:sz w:val="20"/>
      <w:szCs w:val="20"/>
    </w:rPr>
  </w:style>
  <w:style w:type="character" w:customStyle="1" w:styleId="af4">
    <w:name w:val="ГОСТ Основной текст Знак"/>
    <w:link w:val="af3"/>
    <w:rsid w:val="006726B3"/>
    <w:rPr>
      <w:rFonts w:ascii="Times New Roman" w:eastAsia="+mn-ea" w:hAnsi="Times New Roman"/>
      <w:kern w:val="24"/>
      <w:sz w:val="28"/>
      <w:szCs w:val="20"/>
    </w:rPr>
  </w:style>
  <w:style w:type="character" w:customStyle="1" w:styleId="w">
    <w:name w:val="w"/>
    <w:rsid w:val="00C41C43"/>
  </w:style>
  <w:style w:type="paragraph" w:styleId="aff4">
    <w:name w:val="header"/>
    <w:basedOn w:val="af"/>
    <w:link w:val="aff5"/>
    <w:uiPriority w:val="99"/>
    <w:unhideWhenUsed/>
    <w:rsid w:val="00C41C43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Верхний колонтитул Знак"/>
    <w:basedOn w:val="af0"/>
    <w:link w:val="aff4"/>
    <w:uiPriority w:val="99"/>
    <w:rsid w:val="00C41C43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f6">
    <w:name w:val="footer"/>
    <w:basedOn w:val="af"/>
    <w:link w:val="aff7"/>
    <w:uiPriority w:val="99"/>
    <w:unhideWhenUsed/>
    <w:rsid w:val="00C41C43"/>
    <w:pPr>
      <w:tabs>
        <w:tab w:val="center" w:pos="4677"/>
        <w:tab w:val="right" w:pos="9355"/>
      </w:tabs>
      <w:spacing w:line="240" w:lineRule="auto"/>
    </w:pPr>
  </w:style>
  <w:style w:type="character" w:customStyle="1" w:styleId="aff7">
    <w:name w:val="Нижний колонтитул Знак"/>
    <w:basedOn w:val="af0"/>
    <w:link w:val="aff6"/>
    <w:uiPriority w:val="99"/>
    <w:rsid w:val="00C41C43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f8">
    <w:name w:val="caption"/>
    <w:basedOn w:val="af"/>
    <w:next w:val="af"/>
    <w:uiPriority w:val="35"/>
    <w:unhideWhenUsed/>
    <w:qFormat/>
    <w:rsid w:val="008F4A1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ff9">
    <w:name w:val="No Spacing"/>
    <w:uiPriority w:val="1"/>
    <w:qFormat/>
    <w:rsid w:val="005565D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1.bin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C5BA4-EA26-4F18-8BF6-C2A8FFF35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7244</Words>
  <Characters>41296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Рось</dc:creator>
  <cp:lastModifiedBy>Admin</cp:lastModifiedBy>
  <cp:revision>2</cp:revision>
  <dcterms:created xsi:type="dcterms:W3CDTF">2019-08-23T08:17:00Z</dcterms:created>
  <dcterms:modified xsi:type="dcterms:W3CDTF">2019-08-23T08:17:00Z</dcterms:modified>
</cp:coreProperties>
</file>